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81" w:rsidRDefault="00B71A3E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</w:p>
    <w:p w:rsidR="005A6601" w:rsidRPr="005A6601" w:rsidRDefault="005A6601" w:rsidP="005A6601">
      <w:pPr>
        <w:pStyle w:val="Standard"/>
        <w:jc w:val="right"/>
        <w:rPr>
          <w:rFonts w:asciiTheme="minorHAnsi" w:eastAsia="Times New Roman" w:hAnsiTheme="minorHAnsi" w:cs="Times New Roman"/>
          <w:b/>
          <w:szCs w:val="24"/>
          <w:lang w:val="pl-PL"/>
        </w:rPr>
      </w:pPr>
      <w:r w:rsidRPr="005A6601">
        <w:rPr>
          <w:rFonts w:asciiTheme="minorHAnsi" w:eastAsia="Times New Roman" w:hAnsiTheme="minorHAnsi" w:cs="Times New Roman"/>
          <w:b/>
          <w:szCs w:val="24"/>
          <w:lang w:val="pl-PL"/>
        </w:rPr>
        <w:t>Załącznik nr 1</w:t>
      </w:r>
    </w:p>
    <w:p w:rsidR="005A6601" w:rsidRDefault="005A6601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</w:p>
    <w:p w:rsidR="00213A81" w:rsidRDefault="00B71A3E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:rsidR="00213A81" w:rsidRDefault="00213A81">
      <w:pPr>
        <w:pStyle w:val="Standard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:rsidR="00213A81" w:rsidRDefault="00213A81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:rsidR="00213A81" w:rsidRDefault="00B71A3E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:rsidR="00213A81" w:rsidRDefault="00213A81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:rsidR="00213A81" w:rsidRDefault="00B71A3E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497384785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Toruńska Orkiestra Symfoniczna</w:t>
      </w:r>
    </w:p>
    <w:p w:rsidR="00213A81" w:rsidRDefault="00B71A3E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Al. Solidarności 1-3</w:t>
      </w:r>
    </w:p>
    <w:p w:rsidR="00213A81" w:rsidRDefault="00B71A3E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87-100 Toruń</w:t>
      </w:r>
    </w:p>
    <w:bookmarkEnd w:id="0"/>
    <w:p w:rsidR="00213A81" w:rsidRDefault="00213A81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:rsidR="00213A81" w:rsidRDefault="00B71A3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:rsidR="00213A81" w:rsidRDefault="00B71A3E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213A81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213A81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213A81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213A81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213A81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13A81" w:rsidRDefault="00B71A3E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</w:tbl>
    <w:p w:rsidR="00213A81" w:rsidRDefault="00213A81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:rsidR="00F1522A" w:rsidRDefault="00F1522A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:rsidR="00F1522A" w:rsidRDefault="00F1522A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:rsidR="00213A81" w:rsidRDefault="00B71A3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III.OFERTA</w:t>
      </w:r>
    </w:p>
    <w:p w:rsidR="00213A81" w:rsidRDefault="00B71A3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W odpowiedzi na 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 xml:space="preserve">zapytanie w celu rozeznania rynku </w:t>
      </w:r>
      <w:r w:rsidR="0082099D" w:rsidRPr="0082099D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na druk materiałów promocyjnych dot. 23. Międzynarodowego Festiwalu „Nova Muzyka i Architektura”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oferujemy wykonanie zamówienia zgodnie z poniższymi warunkami</w:t>
      </w:r>
    </w:p>
    <w:p w:rsidR="00213A81" w:rsidRDefault="00B71A3E">
      <w:pPr>
        <w:pStyle w:val="Standard"/>
        <w:numPr>
          <w:ilvl w:val="0"/>
          <w:numId w:val="30"/>
        </w:numPr>
        <w:spacing w:after="240"/>
        <w:ind w:left="714" w:hanging="357"/>
        <w:jc w:val="both"/>
        <w:rPr>
          <w:rFonts w:asciiTheme="minorHAnsi" w:hAnsiTheme="minorHAnsi"/>
          <w:sz w:val="24"/>
          <w:szCs w:val="24"/>
          <w:lang w:val="pl-PL"/>
        </w:rPr>
      </w:pPr>
      <w:bookmarkStart w:id="1" w:name="_Hlk509493890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Oferujemy</w:t>
      </w:r>
      <w:r>
        <w:rPr>
          <w:rFonts w:asciiTheme="minorHAnsi" w:hAnsiTheme="minorHAnsi"/>
          <w:sz w:val="24"/>
          <w:szCs w:val="24"/>
          <w:lang w:val="pl-PL"/>
        </w:rPr>
        <w:t xml:space="preserve"> wykonanie zamówienia zgodnie z poniższymi warunkami: </w:t>
      </w:r>
      <w:r>
        <w:rPr>
          <w:rFonts w:asciiTheme="minorHAnsi" w:hAnsiTheme="minorHAnsi"/>
          <w:sz w:val="24"/>
          <w:szCs w:val="24"/>
          <w:lang w:val="pl-PL"/>
        </w:rPr>
        <w:br/>
        <w:t>(proszę skreślić jeśli oferta nie dotyczy tej części)</w:t>
      </w:r>
    </w:p>
    <w:p w:rsidR="00F1522A" w:rsidRDefault="00F1522A" w:rsidP="00F1522A">
      <w:pPr>
        <w:pStyle w:val="Standard"/>
        <w:spacing w:after="240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F1522A" w:rsidRDefault="00F1522A" w:rsidP="00F1522A">
      <w:pPr>
        <w:pStyle w:val="Standard"/>
        <w:spacing w:after="240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F1522A" w:rsidRDefault="00F1522A" w:rsidP="00F1522A">
      <w:pPr>
        <w:pStyle w:val="Standard"/>
        <w:spacing w:after="240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F1522A" w:rsidRDefault="00F1522A" w:rsidP="00F1522A">
      <w:pPr>
        <w:pStyle w:val="Standard"/>
        <w:spacing w:after="240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F1522A" w:rsidRDefault="00F1522A" w:rsidP="00F1522A">
      <w:pPr>
        <w:pStyle w:val="Standard"/>
        <w:spacing w:after="240"/>
        <w:jc w:val="both"/>
        <w:rPr>
          <w:rFonts w:asciiTheme="minorHAnsi" w:hAnsiTheme="minorHAnsi"/>
          <w:sz w:val="24"/>
          <w:szCs w:val="24"/>
          <w:lang w:val="pl-PL"/>
        </w:rPr>
      </w:pPr>
    </w:p>
    <w:tbl>
      <w:tblPr>
        <w:tblW w:w="10206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961"/>
        <w:gridCol w:w="5245"/>
      </w:tblGrid>
      <w:tr w:rsidR="00213A81" w:rsidTr="0082099D">
        <w:trPr>
          <w:cantSplit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13A81" w:rsidRDefault="00B71A3E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Wymagane informacje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13A81" w:rsidRDefault="00B71A3E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ULOTKI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 ulotki A4 do DL w „C”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130g/m2 – błysk)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4+4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Nakład: 50 000 szt. (drukowany w dwóch partiach: 30 000 szt.; 20 000 szt.)</w:t>
            </w:r>
          </w:p>
          <w:p w:rsidR="00262075" w:rsidRPr="0082099D" w:rsidRDefault="00262075" w:rsidP="0082099D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PLAKATY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Format: B1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Papier kredowy (gramatura 170g/m2 – lakier high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gloss</w:t>
            </w:r>
            <w:proofErr w:type="spellEnd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uv</w:t>
            </w:r>
            <w:proofErr w:type="spellEnd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4+0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Nakład: 900 szt. (drukowane w czterech partiach: 250 szt., 250 szt., 4 x 100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szt</w:t>
            </w:r>
            <w:proofErr w:type="spellEnd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)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PLAKATY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Format: A3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130g/m2 – błysk)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4+0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Nakład: 300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szt</w:t>
            </w:r>
            <w:proofErr w:type="spellEnd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(w sześciu równych partiach)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ROLL-UP 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1000 x 2000 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Materiał: Poliester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roll-up</w:t>
            </w:r>
            <w:proofErr w:type="spellEnd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240 </w:t>
            </w:r>
            <w:proofErr w:type="spellStart"/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mic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4+0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Zestaw: wkład + kasetka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Nakład: 2 sztuki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lastRenderedPageBreak/>
              <w:t>FOLDERY SZYTE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162 mm x 162 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170g/m2 – mat)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Okładka i środek: Zadruk CMYK 4+4- zszywany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liczba stron: 36 + 4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Nakład: 3000 sztuk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BILETY Z PERFORACJĄ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 145 mm x 50 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170g/m2 – błysk)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4+4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bez klejenia i bez numeracji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Nakład: 2500 sztuk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ZAPROSZENIA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210 mm x 200 mm (2 DL do DL)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250g/m2 – błysk)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4+4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 – 1500 sztuk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ETUI NA BILETY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245mm x 200mm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250g/m2 – mat)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4+4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wykrawane z wykrojnika i klejone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wykrawane na kieszeń na bilet o wymiarach 60mmx152,4</w:t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ab/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 – 2000 sztuk (drukowane w dwóch równych partiach)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lastRenderedPageBreak/>
              <w:t>ULOTKI DL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130g/m2 – błysk)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4+4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Nakład: 55 000 szt. (drukowane w trzech partiach: 35 000 szt., 3 x 10 000 szt.)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62075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PLAKATY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1100 mm x 1100 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300g/m2 – mat)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4+0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Nakład  - 3 szt.</w:t>
            </w:r>
          </w:p>
          <w:p w:rsidR="00262075" w:rsidRPr="0082099D" w:rsidRDefault="00262075" w:rsidP="00262075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62075" w:rsidRDefault="00262075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13A81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099D" w:rsidRPr="0082099D" w:rsidRDefault="0082099D" w:rsidP="0082099D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PLAKATY</w:t>
            </w:r>
          </w:p>
          <w:p w:rsidR="00213A81" w:rsidRDefault="0082099D" w:rsidP="0082099D">
            <w:pPr>
              <w:pStyle w:val="Standard"/>
              <w:spacing w:before="120" w:after="1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format: 500 mm x 1100 mm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Papier kredowy (gramatura 300g/m2 – mat)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>- Zadruk CMYK 4+0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082099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- Nakład  - 4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13A81" w:rsidRDefault="00213A81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7840A4" w:rsidTr="0082099D">
        <w:trPr>
          <w:cantSplit/>
          <w:trHeight w:val="288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40A4" w:rsidRPr="007840A4" w:rsidRDefault="007840A4" w:rsidP="007840A4">
            <w:pPr>
              <w:pStyle w:val="Standard"/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7840A4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Cena netto całości zamówienia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840A4" w:rsidRDefault="007840A4">
            <w:pPr>
              <w:pStyle w:val="Standard"/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bookmarkEnd w:id="1"/>
    </w:tbl>
    <w:p w:rsidR="00213A81" w:rsidRDefault="00213A81">
      <w:pPr>
        <w:pStyle w:val="Standard"/>
        <w:spacing w:after="200"/>
        <w:rPr>
          <w:rFonts w:asciiTheme="minorHAnsi" w:hAnsiTheme="minorHAnsi"/>
          <w:sz w:val="24"/>
          <w:szCs w:val="24"/>
          <w:lang w:val="pl-PL"/>
        </w:rPr>
      </w:pPr>
    </w:p>
    <w:p w:rsidR="00213A81" w:rsidRDefault="00B563CC">
      <w:pPr>
        <w:pStyle w:val="Standard"/>
        <w:spacing w:after="240"/>
        <w:ind w:left="36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2</w:t>
      </w:r>
      <w:r w:rsidR="00B71A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 Zapoznaliśmy się z zapytaniem i uznajemy jego warunki za wiążące.</w:t>
      </w:r>
    </w:p>
    <w:p w:rsidR="00213A81" w:rsidRDefault="00B563CC">
      <w:pPr>
        <w:pStyle w:val="Standard"/>
        <w:spacing w:after="240"/>
        <w:ind w:left="36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3</w:t>
      </w:r>
      <w:r w:rsidR="00B71A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 Jesteśmy związani ofertą przez okres 14 dni od dnia składania ofert.</w:t>
      </w:r>
      <w:bookmarkStart w:id="2" w:name="_GoBack"/>
      <w:bookmarkEnd w:id="2"/>
    </w:p>
    <w:p w:rsidR="00213A81" w:rsidRDefault="00213A81">
      <w:pPr>
        <w:pStyle w:val="Standard"/>
        <w:spacing w:after="240"/>
        <w:ind w:left="36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:rsidR="00213A81" w:rsidRDefault="00213A81">
      <w:pPr>
        <w:pStyle w:val="Standard"/>
        <w:spacing w:after="240"/>
        <w:ind w:left="36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:rsidR="00213A81" w:rsidRDefault="00B71A3E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</w:p>
    <w:p w:rsidR="00213A81" w:rsidRDefault="00B71A3E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………….………...…………………..………………………………………………</w:t>
      </w:r>
    </w:p>
    <w:p w:rsidR="00213A81" w:rsidRDefault="00B71A3E">
      <w:pPr>
        <w:pStyle w:val="Standard"/>
        <w:jc w:val="right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 i data oraz podpis </w:t>
      </w:r>
    </w:p>
    <w:sectPr w:rsidR="00213A81">
      <w:headerReference w:type="default" r:id="rId8"/>
      <w:pgSz w:w="11906" w:h="16838"/>
      <w:pgMar w:top="720" w:right="720" w:bottom="720" w:left="720" w:header="283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B3" w:rsidRDefault="001A42B3">
      <w:pPr>
        <w:spacing w:line="240" w:lineRule="auto"/>
      </w:pPr>
      <w:r>
        <w:separator/>
      </w:r>
    </w:p>
  </w:endnote>
  <w:endnote w:type="continuationSeparator" w:id="0">
    <w:p w:rsidR="001A42B3" w:rsidRDefault="001A4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adea">
    <w:charset w:val="EE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B3" w:rsidRDefault="001A42B3">
      <w:pPr>
        <w:spacing w:line="240" w:lineRule="auto"/>
      </w:pPr>
      <w:r>
        <w:separator/>
      </w:r>
    </w:p>
  </w:footnote>
  <w:footnote w:type="continuationSeparator" w:id="0">
    <w:p w:rsidR="001A42B3" w:rsidRDefault="001A4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A81" w:rsidRDefault="005A6601">
    <w:pPr>
      <w:pStyle w:val="Standard"/>
      <w:keepNext/>
      <w:spacing w:before="100" w:beforeAutospacing="1" w:after="240"/>
      <w:jc w:val="center"/>
    </w:pPr>
    <w:r w:rsidRPr="005A6601">
      <w:rPr>
        <w:noProof/>
        <w:lang w:val="pl-PL" w:eastAsia="pl-PL" w:bidi="ar-SA"/>
      </w:rPr>
      <w:drawing>
        <wp:inline distT="0" distB="0" distL="0" distR="0">
          <wp:extent cx="6645910" cy="702853"/>
          <wp:effectExtent l="0" t="0" r="2540" b="2540"/>
          <wp:docPr id="2" name="Obraz 2" descr="C:\Users\Magda TOS\Desktop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 TOS\Desktop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2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2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02E010E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1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6CA3783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33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29"/>
  </w:num>
  <w:num w:numId="3">
    <w:abstractNumId w:val="17"/>
  </w:num>
  <w:num w:numId="4">
    <w:abstractNumId w:val="25"/>
  </w:num>
  <w:num w:numId="5">
    <w:abstractNumId w:val="27"/>
  </w:num>
  <w:num w:numId="6">
    <w:abstractNumId w:val="3"/>
  </w:num>
  <w:num w:numId="7">
    <w:abstractNumId w:val="8"/>
  </w:num>
  <w:num w:numId="8">
    <w:abstractNumId w:val="18"/>
  </w:num>
  <w:num w:numId="9">
    <w:abstractNumId w:val="5"/>
  </w:num>
  <w:num w:numId="10">
    <w:abstractNumId w:val="4"/>
  </w:num>
  <w:num w:numId="11">
    <w:abstractNumId w:val="7"/>
  </w:num>
  <w:num w:numId="12">
    <w:abstractNumId w:val="31"/>
  </w:num>
  <w:num w:numId="13">
    <w:abstractNumId w:val="15"/>
  </w:num>
  <w:num w:numId="14">
    <w:abstractNumId w:val="1"/>
  </w:num>
  <w:num w:numId="15">
    <w:abstractNumId w:val="24"/>
  </w:num>
  <w:num w:numId="16">
    <w:abstractNumId w:val="12"/>
  </w:num>
  <w:num w:numId="17">
    <w:abstractNumId w:val="0"/>
  </w:num>
  <w:num w:numId="18">
    <w:abstractNumId w:val="19"/>
  </w:num>
  <w:num w:numId="19">
    <w:abstractNumId w:val="14"/>
  </w:num>
  <w:num w:numId="20">
    <w:abstractNumId w:val="16"/>
  </w:num>
  <w:num w:numId="21">
    <w:abstractNumId w:val="21"/>
  </w:num>
  <w:num w:numId="22">
    <w:abstractNumId w:val="10"/>
  </w:num>
  <w:num w:numId="23">
    <w:abstractNumId w:val="2"/>
  </w:num>
  <w:num w:numId="24">
    <w:abstractNumId w:val="33"/>
  </w:num>
  <w:num w:numId="25">
    <w:abstractNumId w:val="13"/>
  </w:num>
  <w:num w:numId="26">
    <w:abstractNumId w:val="22"/>
  </w:num>
  <w:num w:numId="27">
    <w:abstractNumId w:val="9"/>
  </w:num>
  <w:num w:numId="28">
    <w:abstractNumId w:val="30"/>
  </w:num>
  <w:num w:numId="29">
    <w:abstractNumId w:val="23"/>
  </w:num>
  <w:num w:numId="30">
    <w:abstractNumId w:val="11"/>
  </w:num>
  <w:num w:numId="31">
    <w:abstractNumId w:val="29"/>
    <w:lvlOverride w:ilvl="0">
      <w:startOverride w:val="1"/>
    </w:lvlOverride>
  </w:num>
  <w:num w:numId="32">
    <w:abstractNumId w:val="2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81"/>
    <w:rsid w:val="001A42B3"/>
    <w:rsid w:val="00213A81"/>
    <w:rsid w:val="00262075"/>
    <w:rsid w:val="005A6601"/>
    <w:rsid w:val="007840A4"/>
    <w:rsid w:val="0082099D"/>
    <w:rsid w:val="00957B2C"/>
    <w:rsid w:val="00A21E8A"/>
    <w:rsid w:val="00B02D22"/>
    <w:rsid w:val="00B563CC"/>
    <w:rsid w:val="00B71A3E"/>
    <w:rsid w:val="00E50CBD"/>
    <w:rsid w:val="00F029F1"/>
    <w:rsid w:val="00F1522A"/>
    <w:rsid w:val="00F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F2BF77-2F31-438C-B000-14303698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basedOn w:val="Standard"/>
    <w:uiPriority w:val="99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FDDC-254A-4932-B992-01AC0D4A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Rogalewicz</dc:creator>
  <cp:lastModifiedBy>katarzyna olszewska</cp:lastModifiedBy>
  <cp:revision>6</cp:revision>
  <cp:lastPrinted>2019-06-03T07:50:00Z</cp:lastPrinted>
  <dcterms:created xsi:type="dcterms:W3CDTF">2019-05-31T12:56:00Z</dcterms:created>
  <dcterms:modified xsi:type="dcterms:W3CDTF">2019-06-03T10:12:00Z</dcterms:modified>
</cp:coreProperties>
</file>