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FEF1F" w14:textId="0C18ADA8" w:rsidR="005E5AED" w:rsidRPr="005E5AED" w:rsidRDefault="005E5AED" w:rsidP="005E5AED">
      <w:pPr>
        <w:suppressAutoHyphens/>
        <w:ind w:left="56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Toruń, 23.02.2023 r.</w:t>
      </w:r>
    </w:p>
    <w:p w14:paraId="6F3E9762" w14:textId="4091881F" w:rsidR="00DB54E2" w:rsidRDefault="00DB54E2" w:rsidP="005E5AED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ZAPYTANIE OFERTOWE</w:t>
      </w:r>
      <w:r w:rsidRPr="00273D93">
        <w:rPr>
          <w:rFonts w:ascii="Times New Roman" w:eastAsia="Times New Roman" w:hAnsi="Times New Roman" w:cs="Times New Roman"/>
          <w:b/>
          <w:sz w:val="24"/>
          <w:szCs w:val="24"/>
        </w:rPr>
        <w:t xml:space="preserve"> NR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/2023</w:t>
      </w:r>
    </w:p>
    <w:p w14:paraId="4F429020" w14:textId="77777777" w:rsidR="00DB54E2" w:rsidRDefault="00DB54E2" w:rsidP="005E5AED">
      <w:pPr>
        <w:suppressAutoHyphens/>
        <w:spacing w:after="0"/>
        <w:jc w:val="center"/>
        <w:rPr>
          <w:rStyle w:val="FontStyle111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FontStyle111"/>
          <w:rFonts w:ascii="Times New Roman" w:eastAsia="Times New Roman" w:hAnsi="Times New Roman" w:cs="Times New Roman"/>
          <w:b/>
          <w:bCs/>
          <w:sz w:val="24"/>
          <w:szCs w:val="24"/>
        </w:rPr>
        <w:t xml:space="preserve">Dostawa i montaż elementów infrastruktury </w:t>
      </w:r>
    </w:p>
    <w:p w14:paraId="479FE97A" w14:textId="77777777" w:rsidR="00DB54E2" w:rsidRDefault="00DB54E2" w:rsidP="00DB54E2">
      <w:pPr>
        <w:suppressAutoHyphens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CCBC98" w14:textId="77777777" w:rsidR="00DB54E2" w:rsidRPr="00DB54E2" w:rsidRDefault="00DB54E2" w:rsidP="00DB54E2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I. ZAMAWIAJĄCY</w:t>
      </w:r>
    </w:p>
    <w:p w14:paraId="356BF3CD" w14:textId="77777777" w:rsidR="00DB54E2" w:rsidRDefault="00DB54E2" w:rsidP="00DB54E2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Toruńska Orkiestra Symfoniczna</w:t>
      </w:r>
    </w:p>
    <w:p w14:paraId="0974DE7C" w14:textId="77777777" w:rsidR="00DB54E2" w:rsidRDefault="00DB54E2" w:rsidP="00DB54E2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Aleja Solidarności 1-3</w:t>
      </w:r>
    </w:p>
    <w:p w14:paraId="6387FACF" w14:textId="77777777" w:rsidR="00DB54E2" w:rsidRDefault="00DB54E2" w:rsidP="00DB54E2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87 - 100 Toruń</w:t>
      </w:r>
    </w:p>
    <w:p w14:paraId="72ADC724" w14:textId="09108DDD" w:rsidR="00DB54E2" w:rsidRDefault="00DB54E2" w:rsidP="00DB54E2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sekretariat@tos.art</w:t>
      </w:r>
      <w:r w:rsidR="007C5EC7">
        <w:rPr>
          <w:rFonts w:ascii="Times New Roman" w:eastAsia="Times New Roman" w:hAnsi="Times New Roman" w:cs="Times New Roman"/>
          <w:sz w:val="24"/>
          <w:szCs w:val="24"/>
        </w:rPr>
        <w:t>.pl</w:t>
      </w:r>
    </w:p>
    <w:p w14:paraId="0FBD9828" w14:textId="77777777" w:rsidR="00DB54E2" w:rsidRDefault="00DB54E2" w:rsidP="00DB54E2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https://tos.art.pl</w:t>
      </w:r>
    </w:p>
    <w:p w14:paraId="7782F58B" w14:textId="77777777" w:rsidR="00DB54E2" w:rsidRDefault="00DB54E2" w:rsidP="00DB54E2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REGON 000821027 </w:t>
      </w:r>
    </w:p>
    <w:p w14:paraId="7612CC7B" w14:textId="77777777" w:rsidR="00DB54E2" w:rsidRDefault="00DB54E2" w:rsidP="00DB54E2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 9561429917</w:t>
      </w:r>
    </w:p>
    <w:p w14:paraId="4A3B759B" w14:textId="77777777" w:rsidR="00DB54E2" w:rsidRDefault="00DB54E2" w:rsidP="00DB54E2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14:paraId="661B9CF0" w14:textId="77777777" w:rsidR="00DB54E2" w:rsidRDefault="00DB54E2" w:rsidP="00DB54E2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II. SPOSÓB POROZUMIEWANIA SIĘ Z ZAMAWIAJĄCYM</w:t>
      </w:r>
    </w:p>
    <w:p w14:paraId="4C609707" w14:textId="594E27FE" w:rsidR="00DB54E2" w:rsidRDefault="00DB54E2" w:rsidP="00781389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389">
        <w:rPr>
          <w:rFonts w:ascii="Times New Roman" w:eastAsia="Times New Roman" w:hAnsi="Times New Roman" w:cs="Times New Roman"/>
          <w:sz w:val="24"/>
          <w:szCs w:val="24"/>
        </w:rPr>
        <w:t>Oświadczenia, wnioski, zawiadomienia oraz informacje Zamawiający oraz Wykonawcy przekazują drogą elektroniczną.</w:t>
      </w:r>
    </w:p>
    <w:p w14:paraId="26610F45" w14:textId="77777777" w:rsidR="003D112F" w:rsidRPr="00781389" w:rsidRDefault="003D112F" w:rsidP="003D112F">
      <w:pPr>
        <w:pStyle w:val="Akapitzlist"/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8EBA57" w14:textId="77777777" w:rsidR="00DB54E2" w:rsidRPr="00781389" w:rsidRDefault="00DB54E2" w:rsidP="00781389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389">
        <w:rPr>
          <w:rFonts w:ascii="Times New Roman" w:eastAsia="Times New Roman" w:hAnsi="Times New Roman" w:cs="Times New Roman"/>
          <w:sz w:val="24"/>
          <w:szCs w:val="24"/>
        </w:rPr>
        <w:t xml:space="preserve">Adres e-mail do kontaktu: sekretariat@tos.art.pl </w:t>
      </w:r>
    </w:p>
    <w:p w14:paraId="6E8F6A6D" w14:textId="77777777" w:rsidR="00DB54E2" w:rsidRDefault="00DB54E2" w:rsidP="00DB54E2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14:paraId="0EF2DB1A" w14:textId="77777777" w:rsidR="00DB54E2" w:rsidRDefault="00DB54E2" w:rsidP="00DB54E2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III. TRYB UDZIELANIA ZAMÓWIENIA</w:t>
      </w:r>
    </w:p>
    <w:p w14:paraId="15CC1F88" w14:textId="77777777" w:rsidR="00DB54E2" w:rsidRDefault="00DB54E2" w:rsidP="00DB54E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52E268E4" w14:textId="760710BF" w:rsidR="00DB54E2" w:rsidRDefault="00DB54E2" w:rsidP="00DB54E2">
      <w:pPr>
        <w:suppressAutoHyphens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781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Postępowanie o udzielenie zamówienia na dostawy o wartości szacunkowej nie przekraczającej kwoty 130.000,00 zł netto, zgodnie z art. 2 ust. 1 pkt 1 ustawy Prawo zamówień publicznych.</w:t>
      </w:r>
    </w:p>
    <w:p w14:paraId="52DECD6A" w14:textId="081A5C69" w:rsidR="00DB54E2" w:rsidRDefault="00DB54E2" w:rsidP="00DB54E2">
      <w:pPr>
        <w:suppressAutoHyphens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781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Postępowanie prowadzone jest na podstawie:</w:t>
      </w:r>
    </w:p>
    <w:p w14:paraId="487B4C80" w14:textId="77777777" w:rsidR="00DB54E2" w:rsidRDefault="00DB54E2" w:rsidP="00DB54E2">
      <w:pPr>
        <w:widowControl w:val="0"/>
        <w:numPr>
          <w:ilvl w:val="0"/>
          <w:numId w:val="8"/>
        </w:numPr>
        <w:suppressAutoHyphens/>
        <w:spacing w:after="0" w:line="240" w:lineRule="auto"/>
        <w:ind w:left="62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Regulaminu udzielania zamówień publicznych bez stosowania ustawy z dnia 11 września 2019 r. Prawo zamówień publicznych (Dz. U. z 2019 , poz. 2019 ze zm.) w Toruńskiej Orkiestrze Symfonicznej,</w:t>
      </w:r>
    </w:p>
    <w:p w14:paraId="3D32A10B" w14:textId="77777777" w:rsidR="00DB54E2" w:rsidRDefault="00DB54E2" w:rsidP="00DB54E2">
      <w:pPr>
        <w:widowControl w:val="0"/>
        <w:numPr>
          <w:ilvl w:val="0"/>
          <w:numId w:val="8"/>
        </w:numPr>
        <w:suppressAutoHyphens/>
        <w:spacing w:after="0" w:line="240" w:lineRule="auto"/>
        <w:ind w:left="62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Regulaminu wniosków o udzielenie grantu w projekcie „Kultura bez barier“,</w:t>
      </w:r>
    </w:p>
    <w:p w14:paraId="5A58F4F7" w14:textId="77777777" w:rsidR="00DB54E2" w:rsidRDefault="00DB54E2" w:rsidP="00DB54E2">
      <w:pPr>
        <w:suppressAutoHyphens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uwagi na fakt objęcia przedmiotowego zamówienia dofinansowaniem z budżetu UE.</w:t>
      </w:r>
    </w:p>
    <w:p w14:paraId="21BA9CFF" w14:textId="77777777" w:rsidR="00DB54E2" w:rsidRDefault="00DB54E2" w:rsidP="00DB54E2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Postępowanie prowadzone jest w trybie rozeznania rynku.</w:t>
      </w:r>
    </w:p>
    <w:p w14:paraId="0F25A062" w14:textId="77777777" w:rsidR="00DB54E2" w:rsidRDefault="00DB54E2" w:rsidP="00DB54E2">
      <w:pPr>
        <w:suppressAutoHyphens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Zamawiający nie dopuszcza składania ofert częściowych. </w:t>
      </w:r>
    </w:p>
    <w:p w14:paraId="3186767E" w14:textId="77777777" w:rsidR="00DB54E2" w:rsidRPr="00DB54E2" w:rsidRDefault="00DB54E2" w:rsidP="00DB54E2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 Zamawiający nie przewiduje udzielenia zamówień uzupełniających.</w:t>
      </w:r>
    </w:p>
    <w:p w14:paraId="58EDBDF2" w14:textId="52BACBE9" w:rsidR="00DB54E2" w:rsidRDefault="00DB54E2" w:rsidP="00DB54E2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IV. WSPÓLNY SŁOWNIK ZAMÓWIEŃ (CPV)</w:t>
      </w:r>
    </w:p>
    <w:p w14:paraId="339CC8ED" w14:textId="77777777" w:rsidR="00DB54E2" w:rsidRDefault="00DB54E2" w:rsidP="00DB54E2">
      <w:pPr>
        <w:suppressAutoHyphen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33196200 – 2 – sprzęt dla osób niepełnosprawnych</w:t>
      </w:r>
    </w:p>
    <w:p w14:paraId="20D50809" w14:textId="77777777" w:rsidR="00DB54E2" w:rsidRDefault="00DB54E2" w:rsidP="00DB54E2">
      <w:pPr>
        <w:suppressAutoHyphen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30200000 – 1 – urządzenia komputerowe</w:t>
      </w:r>
    </w:p>
    <w:p w14:paraId="27A2163D" w14:textId="77777777" w:rsidR="00DB54E2" w:rsidRPr="00DB54E2" w:rsidRDefault="00DB54E2" w:rsidP="00DB54E2">
      <w:pPr>
        <w:suppressAutoHyphens/>
        <w:ind w:left="1531" w:hanging="15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32300000 – 6 – odbiorniki telewizyjne i radiowe oraz aparatura nagrywająca dźwięk lub obraz lub aparatura powielająca</w:t>
      </w:r>
    </w:p>
    <w:p w14:paraId="103BFB41" w14:textId="77777777" w:rsidR="00DB54E2" w:rsidRPr="00DB54E2" w:rsidRDefault="00DB54E2" w:rsidP="00DB54E2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V.  OPIS PRZEDMIOTU ZAMÓWIENIA</w:t>
      </w:r>
    </w:p>
    <w:p w14:paraId="4F715940" w14:textId="761A3E27" w:rsidR="003D112F" w:rsidRDefault="00DB54E2" w:rsidP="003D112F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A78">
        <w:rPr>
          <w:rFonts w:ascii="Times New Roman" w:eastAsia="Times New Roman" w:hAnsi="Times New Roman" w:cs="Times New Roman"/>
          <w:sz w:val="24"/>
          <w:szCs w:val="24"/>
        </w:rPr>
        <w:t xml:space="preserve">Przedmiotem zamówienia jest zakup i montaż wyposażenia </w:t>
      </w:r>
      <w:r w:rsidR="008C38B0">
        <w:rPr>
          <w:rFonts w:ascii="Times New Roman" w:eastAsia="Times New Roman" w:hAnsi="Times New Roman" w:cs="Times New Roman"/>
          <w:sz w:val="24"/>
          <w:szCs w:val="24"/>
        </w:rPr>
        <w:t>siedziby</w:t>
      </w:r>
      <w:r w:rsidRPr="00E56A78">
        <w:rPr>
          <w:rFonts w:ascii="Times New Roman" w:eastAsia="Times New Roman" w:hAnsi="Times New Roman" w:cs="Times New Roman"/>
          <w:sz w:val="24"/>
          <w:szCs w:val="24"/>
        </w:rPr>
        <w:t xml:space="preserve"> Toruńskiej Orkiestry Symfonicznej w celu dostosowania obiektu do potrzeb osób niepełnosprawnych.  </w:t>
      </w:r>
    </w:p>
    <w:p w14:paraId="480FFD5C" w14:textId="77777777" w:rsidR="003D112F" w:rsidRPr="003D112F" w:rsidRDefault="003D112F" w:rsidP="003D112F">
      <w:pPr>
        <w:pStyle w:val="Akapitzlist"/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3945F8" w14:textId="77777777" w:rsidR="00DB54E2" w:rsidRPr="00E56A78" w:rsidRDefault="00DB54E2" w:rsidP="00E56A78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A78">
        <w:rPr>
          <w:rFonts w:ascii="Times New Roman" w:eastAsia="Times New Roman" w:hAnsi="Times New Roman" w:cs="Times New Roman"/>
          <w:sz w:val="24"/>
          <w:szCs w:val="24"/>
        </w:rPr>
        <w:t>Na przedmiot zamówienia składa się dostawa i montaż:</w:t>
      </w:r>
    </w:p>
    <w:p w14:paraId="173E0593" w14:textId="2BEF2426" w:rsidR="00DB54E2" w:rsidRDefault="00DB54E2" w:rsidP="00E56A78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pole uwagi: (łącznie 27 sztuk)</w:t>
      </w:r>
    </w:p>
    <w:p w14:paraId="4168A102" w14:textId="77777777" w:rsidR="00DB54E2" w:rsidRDefault="00DB54E2" w:rsidP="00E56A78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linie prowadzące  z pasami ostrzegawczymi (łącznie 165 metrów bieżących),</w:t>
      </w:r>
    </w:p>
    <w:p w14:paraId="65F5A3F0" w14:textId="77777777" w:rsidR="00DB54E2" w:rsidRDefault="00DB54E2" w:rsidP="00E56A78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plany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tyflograficzne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sceny oraz widowni – 5 szt.,</w:t>
      </w:r>
    </w:p>
    <w:p w14:paraId="1B9F22B4" w14:textId="069C0EC4" w:rsidR="00DB54E2" w:rsidRDefault="00DB54E2" w:rsidP="00E56A78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 tyflograficzny na stojaku – 1 szt. z mapą przestrzeni budynku CKK Jordanki z planem poszczególnych pięter</w:t>
      </w:r>
    </w:p>
    <w:p w14:paraId="4303182D" w14:textId="4CAB1AC9" w:rsidR="00DB54E2" w:rsidRDefault="00DB54E2" w:rsidP="00E56A78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stojak do planu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tyflograficznego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budynku – 1 szt.</w:t>
      </w:r>
    </w:p>
    <w:p w14:paraId="68C34672" w14:textId="77777777" w:rsidR="00DB54E2" w:rsidRDefault="00DB54E2" w:rsidP="00E56A78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tabliczki na fotele – 92 sztuki z numeracją</w:t>
      </w:r>
    </w:p>
    <w:p w14:paraId="267263EC" w14:textId="01260E0C" w:rsidR="00DB54E2" w:rsidRDefault="00DB54E2" w:rsidP="00E56A78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wydruki w powiększeniu: (wraz z przygotowaniem graficznym na podstawie tekstów dostarczonych przez Zamawiającego)</w:t>
      </w:r>
    </w:p>
    <w:p w14:paraId="0D702CC7" w14:textId="2BF58FD8" w:rsidR="00DB54E2" w:rsidRDefault="00DB54E2" w:rsidP="00E56A78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wydruki w alfabecie braille'a (wraz z przygotowaniem graficznym na</w:t>
      </w:r>
      <w:r w:rsidR="00E56A78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podstawie tekstów dostarczonych przez Zamawiającego)</w:t>
      </w:r>
    </w:p>
    <w:p w14:paraId="74A3168C" w14:textId="287785BE" w:rsidR="00E56A78" w:rsidRDefault="00DB54E2" w:rsidP="00E56A78">
      <w:pPr>
        <w:pStyle w:val="Akapitzlist"/>
        <w:widowControl w:val="0"/>
        <w:numPr>
          <w:ilvl w:val="0"/>
          <w:numId w:val="17"/>
        </w:numPr>
        <w:tabs>
          <w:tab w:val="left" w:pos="284"/>
        </w:tabs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A78">
        <w:rPr>
          <w:rFonts w:ascii="Times New Roman" w:eastAsia="Times New Roman" w:hAnsi="Times New Roman" w:cs="Times New Roman"/>
          <w:sz w:val="24"/>
          <w:szCs w:val="24"/>
        </w:rPr>
        <w:t>dostosowanie</w:t>
      </w:r>
      <w:r w:rsidR="00E56A7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56A78">
        <w:rPr>
          <w:rFonts w:ascii="Times New Roman" w:eastAsia="Times New Roman" w:hAnsi="Times New Roman" w:cs="Times New Roman"/>
          <w:sz w:val="24"/>
          <w:szCs w:val="24"/>
        </w:rPr>
        <w:t>kasy</w:t>
      </w:r>
      <w:r w:rsidR="00E56A7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56A78">
        <w:rPr>
          <w:rFonts w:ascii="Times New Roman" w:eastAsia="Times New Roman" w:hAnsi="Times New Roman" w:cs="Times New Roman"/>
          <w:sz w:val="24"/>
          <w:szCs w:val="24"/>
        </w:rPr>
        <w:t>biletowej</w:t>
      </w:r>
      <w:r w:rsidR="00E56A7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56A78">
        <w:rPr>
          <w:rFonts w:ascii="Times New Roman" w:eastAsia="Times New Roman" w:hAnsi="Times New Roman" w:cs="Times New Roman"/>
          <w:sz w:val="24"/>
          <w:szCs w:val="24"/>
        </w:rPr>
        <w:t>(pole</w:t>
      </w:r>
      <w:r w:rsidR="00E56A7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56A78">
        <w:rPr>
          <w:rFonts w:ascii="Times New Roman" w:eastAsia="Times New Roman" w:hAnsi="Times New Roman" w:cs="Times New Roman"/>
          <w:sz w:val="24"/>
          <w:szCs w:val="24"/>
        </w:rPr>
        <w:t>uwagi,</w:t>
      </w:r>
      <w:r w:rsidR="00E56A7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56A78">
        <w:rPr>
          <w:rFonts w:ascii="Times New Roman" w:eastAsia="Times New Roman" w:hAnsi="Times New Roman" w:cs="Times New Roman"/>
          <w:sz w:val="24"/>
          <w:szCs w:val="24"/>
        </w:rPr>
        <w:t>tabliczka brajlowska z NFC, pętla indukcyjna recepcyjna).</w:t>
      </w:r>
      <w:r w:rsidR="00E56A78" w:rsidRPr="00E56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52A344" w14:textId="77777777" w:rsidR="003D112F" w:rsidRPr="00E56A78" w:rsidRDefault="003D112F" w:rsidP="003D112F">
      <w:pPr>
        <w:pStyle w:val="Akapitzlist"/>
        <w:widowControl w:val="0"/>
        <w:tabs>
          <w:tab w:val="left" w:pos="284"/>
        </w:tabs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C2779B" w14:textId="22F63B3A" w:rsidR="00DB54E2" w:rsidRPr="003D112F" w:rsidRDefault="00DB54E2" w:rsidP="00E56A78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A78">
        <w:rPr>
          <w:rFonts w:ascii="Times New Roman" w:eastAsia="Times New Roman" w:hAnsi="Times New Roman" w:cs="Times New Roman"/>
          <w:sz w:val="24"/>
          <w:szCs w:val="24"/>
        </w:rPr>
        <w:t>Zamówienie udzielane jest w ramach projektu realizowanego przez Państwowy Fundusz Rehabilitacji Osób Niepełnosprawnych w partnerstwie z Ministerstwem Kultury i Dziedzictwa Narodowego,</w:t>
      </w:r>
      <w:r w:rsidRPr="00E56A7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56A78">
        <w:rPr>
          <w:rFonts w:ascii="Times New Roman" w:eastAsia="Times New Roman" w:hAnsi="Times New Roman" w:cs="Times New Roman"/>
          <w:sz w:val="24"/>
        </w:rPr>
        <w:t>Institut</w:t>
      </w:r>
      <w:proofErr w:type="spellEnd"/>
      <w:r w:rsidRPr="00E56A7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56A78">
        <w:rPr>
          <w:rFonts w:ascii="Times New Roman" w:eastAsia="Times New Roman" w:hAnsi="Times New Roman" w:cs="Times New Roman"/>
          <w:sz w:val="24"/>
        </w:rPr>
        <w:t>für</w:t>
      </w:r>
      <w:proofErr w:type="spellEnd"/>
      <w:r w:rsidRPr="00E56A7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56A78">
        <w:rPr>
          <w:rFonts w:ascii="Times New Roman" w:eastAsia="Times New Roman" w:hAnsi="Times New Roman" w:cs="Times New Roman"/>
          <w:sz w:val="24"/>
        </w:rPr>
        <w:t>Bildung</w:t>
      </w:r>
      <w:proofErr w:type="spellEnd"/>
      <w:r w:rsidRPr="00E56A7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56A78">
        <w:rPr>
          <w:rFonts w:ascii="Times New Roman" w:eastAsia="Times New Roman" w:hAnsi="Times New Roman" w:cs="Times New Roman"/>
          <w:sz w:val="24"/>
        </w:rPr>
        <w:t>und</w:t>
      </w:r>
      <w:proofErr w:type="spellEnd"/>
      <w:r w:rsidRPr="00E56A78">
        <w:rPr>
          <w:rFonts w:ascii="Times New Roman" w:eastAsia="Times New Roman" w:hAnsi="Times New Roman" w:cs="Times New Roman"/>
          <w:sz w:val="24"/>
        </w:rPr>
        <w:t xml:space="preserve"> Kultur </w:t>
      </w:r>
      <w:proofErr w:type="spellStart"/>
      <w:r w:rsidRPr="00E56A78">
        <w:rPr>
          <w:rFonts w:ascii="Times New Roman" w:eastAsia="Times New Roman" w:hAnsi="Times New Roman" w:cs="Times New Roman"/>
          <w:sz w:val="24"/>
        </w:rPr>
        <w:t>e.V</w:t>
      </w:r>
      <w:proofErr w:type="spellEnd"/>
      <w:r w:rsidRPr="00E56A78">
        <w:rPr>
          <w:rFonts w:ascii="Times New Roman" w:eastAsia="Times New Roman" w:hAnsi="Times New Roman" w:cs="Times New Roman"/>
          <w:sz w:val="24"/>
        </w:rPr>
        <w:t xml:space="preserve">. oraz Fundacją Kultury bez Barier, w ramach Działania 4.3 Programu Operacyjnego Wiedza Edukacja Rozwój 2014-2020, współfinansowanego ze środków Europejskiego Funduszu Społecznego. </w:t>
      </w:r>
    </w:p>
    <w:p w14:paraId="5B4AE035" w14:textId="77777777" w:rsidR="003D112F" w:rsidRPr="00E56A78" w:rsidRDefault="003D112F" w:rsidP="003D112F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7348DC" w14:textId="75A6C8CD" w:rsidR="00DB54E2" w:rsidRPr="003D112F" w:rsidRDefault="00DB54E2" w:rsidP="00E56A78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56A78">
        <w:rPr>
          <w:rFonts w:ascii="Times New Roman" w:eastAsia="Calibri" w:hAnsi="Times New Roman" w:cs="Times New Roman"/>
          <w:sz w:val="24"/>
          <w:szCs w:val="24"/>
        </w:rPr>
        <w:t>Celem jest poprawa dostępności oferty Toruńskiej Orkiestry Symfonicznej dla osób niewidomych, niedowidzących i innych osób z dysfunkcjami wzroku za pomocą eliminacji barier poprzez usprawnienia infrastrukturalne i komunikacyjne.</w:t>
      </w:r>
    </w:p>
    <w:p w14:paraId="1A724B19" w14:textId="77777777" w:rsidR="003D112F" w:rsidRPr="003D112F" w:rsidRDefault="003D112F" w:rsidP="003D11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1BEC157" w14:textId="2DADAF9A" w:rsidR="00DB54E2" w:rsidRPr="003D112F" w:rsidRDefault="00DB54E2" w:rsidP="00E56A78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A78">
        <w:rPr>
          <w:rFonts w:ascii="Times New Roman" w:eastAsia="Times New Roman" w:hAnsi="Times New Roman" w:cs="Times New Roman"/>
          <w:color w:val="000000"/>
          <w:sz w:val="24"/>
          <w:szCs w:val="24"/>
        </w:rPr>
        <w:t>Opis przedmiotu zamówienia  - wykaz wyposażenia, składającego się na przedmiot zamówienia - znajduje się w załączniku nr 1 do Zapytania ofertowego tj. Szczegółowym Opisie Przedmiotu Zamówienia</w:t>
      </w:r>
      <w:r w:rsidR="003D11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36855A" w14:textId="77777777" w:rsidR="003D112F" w:rsidRPr="00E56A78" w:rsidRDefault="003D112F" w:rsidP="003D112F">
      <w:pPr>
        <w:pStyle w:val="Akapitzlist"/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0C00E5" w14:textId="1300A284" w:rsidR="00DB54E2" w:rsidRPr="00E56A78" w:rsidRDefault="00DB54E2" w:rsidP="00E56A78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A78">
        <w:rPr>
          <w:rFonts w:ascii="Times New Roman" w:eastAsia="Times New Roman" w:hAnsi="Times New Roman" w:cs="Times New Roman"/>
          <w:sz w:val="24"/>
          <w:szCs w:val="24"/>
        </w:rPr>
        <w:t>Wykonawca zobowiązany jest zrealizować przedmiot zamówienia według opisu zawartego w załączniku nr 1 do Zapytania ofertowego - Szczegółowy Opis Przedmiotu Zamówienia.</w:t>
      </w:r>
    </w:p>
    <w:p w14:paraId="0DCB7E59" w14:textId="77777777" w:rsidR="00E56A78" w:rsidRPr="00DB54E2" w:rsidRDefault="00E56A78" w:rsidP="00E56A78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8B31C6" w14:textId="77777777" w:rsidR="00DB54E2" w:rsidRPr="00DB54E2" w:rsidRDefault="00DB54E2" w:rsidP="00DB54E2">
      <w:pPr>
        <w:tabs>
          <w:tab w:val="left" w:pos="142"/>
          <w:tab w:val="left" w:pos="567"/>
        </w:tabs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VI. TERMIN I MIEJSCE REALIZACJI ZAMÓWIENIA</w:t>
      </w:r>
    </w:p>
    <w:p w14:paraId="40015804" w14:textId="132399C2" w:rsidR="00DB54E2" w:rsidRPr="00E56A78" w:rsidRDefault="00DB54E2" w:rsidP="00DB54E2">
      <w:pPr>
        <w:pStyle w:val="Tekstpodstawowy"/>
        <w:spacing w:after="0"/>
        <w:ind w:left="284" w:right="11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A78">
        <w:rPr>
          <w:rFonts w:ascii="Times New Roman" w:eastAsia="Times New Roman" w:hAnsi="Times New Roman" w:cs="Times New Roman"/>
          <w:color w:val="000000"/>
          <w:sz w:val="24"/>
          <w:szCs w:val="24"/>
        </w:rPr>
        <w:t>1. Zamawiający wymaga zrealizowania przedmiotu za mówienia w terminie do dnia 21 marca 2023r.</w:t>
      </w:r>
    </w:p>
    <w:p w14:paraId="0E9A5830" w14:textId="1CB7A7BF" w:rsidR="00DB54E2" w:rsidRPr="00E56A78" w:rsidRDefault="00DB54E2" w:rsidP="00DB54E2">
      <w:pPr>
        <w:pStyle w:val="Tekstpodstawowy"/>
        <w:spacing w:after="0"/>
        <w:ind w:left="284" w:right="11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Przedmiot zamówienia należy dostarczyć do siedziby Zamawiającego, tj. </w:t>
      </w:r>
      <w:r w:rsidR="00E56A78">
        <w:rPr>
          <w:rFonts w:ascii="Times New Roman" w:eastAsia="Times New Roman" w:hAnsi="Times New Roman" w:cs="Times New Roman"/>
          <w:color w:val="000000"/>
          <w:sz w:val="24"/>
          <w:szCs w:val="24"/>
        </w:rPr>
        <w:t>Toruńska Orkiestra Symfoniczna/</w:t>
      </w:r>
      <w:r w:rsidRPr="00E56A78">
        <w:rPr>
          <w:rFonts w:ascii="Times New Roman" w:eastAsia="Times New Roman" w:hAnsi="Times New Roman" w:cs="Times New Roman"/>
          <w:color w:val="000000"/>
          <w:sz w:val="24"/>
          <w:szCs w:val="24"/>
        </w:rPr>
        <w:t>CKK Jordanki, Aleja Solidarności 1-3, 87-100 Toruń</w:t>
      </w:r>
    </w:p>
    <w:p w14:paraId="5235EEE5" w14:textId="77777777" w:rsidR="00DB54E2" w:rsidRDefault="00DB54E2" w:rsidP="00DB54E2">
      <w:pPr>
        <w:pStyle w:val="Tekstpodstawowy"/>
        <w:spacing w:after="0"/>
        <w:ind w:left="284" w:right="112" w:hanging="284"/>
        <w:jc w:val="both"/>
        <w:rPr>
          <w:rFonts w:eastAsia="Times New Roman"/>
          <w:color w:val="000000"/>
        </w:rPr>
      </w:pPr>
    </w:p>
    <w:p w14:paraId="7A1AAFA3" w14:textId="77777777" w:rsidR="00DB54E2" w:rsidRPr="00DB54E2" w:rsidRDefault="00DB54E2" w:rsidP="00DB54E2">
      <w:pPr>
        <w:tabs>
          <w:tab w:val="left" w:pos="567"/>
        </w:tabs>
        <w:suppressAutoHyphens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VII. WARUNKI UDZIAŁU W POSTĘPOWANIU ORAZ OPIS SPOSOBU DOKONYWANIA OCENY ICH SPEŁNIENIA</w:t>
      </w:r>
    </w:p>
    <w:p w14:paraId="6CD1085B" w14:textId="77777777" w:rsidR="00DB54E2" w:rsidRDefault="00DB54E2" w:rsidP="00DB54E2">
      <w:pPr>
        <w:tabs>
          <w:tab w:val="left" w:pos="567"/>
        </w:tabs>
        <w:suppressAutoHyphens/>
        <w:ind w:left="284" w:hanging="28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1. Zamawiający ustanawia w niniejszym postępowaniu warunki udziału, których spełnianie winien wykazać Wykonawca ubiegający się o udzielenie zamówienia:</w:t>
      </w:r>
    </w:p>
    <w:p w14:paraId="2A3A8CE9" w14:textId="77777777" w:rsidR="00DB54E2" w:rsidRDefault="00DB54E2" w:rsidP="00DB54E2">
      <w:pPr>
        <w:tabs>
          <w:tab w:val="left" w:pos="-1701"/>
        </w:tabs>
        <w:suppressAutoHyphens/>
        <w:ind w:left="28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warunek w zakresie zdolności technicznej i zawodowej:</w:t>
      </w:r>
    </w:p>
    <w:p w14:paraId="233C983E" w14:textId="77777777" w:rsidR="00DB54E2" w:rsidRDefault="00DB54E2" w:rsidP="00DB54E2">
      <w:pPr>
        <w:tabs>
          <w:tab w:val="left" w:pos="-1701"/>
        </w:tabs>
        <w:suppressAutoHyphens/>
        <w:ind w:left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Zamawiający nie stawia w tym zakresie szczegółowego opisu spełniania warunku udziału w postępowaniu. Ocena spełniania warunku udziału w postępowaniu nastąpi w oparciu o złożone przez Wykonawcę do oferty oświadczenie, potwierdzające, że Wykonawca posiada zdolność techniczną i zawodową zapewniające wykonanie przedmiotowego zamówienia.</w:t>
      </w:r>
    </w:p>
    <w:p w14:paraId="66A954F1" w14:textId="77777777" w:rsidR="00DB54E2" w:rsidRDefault="00DB54E2" w:rsidP="00DB54E2">
      <w:pPr>
        <w:tabs>
          <w:tab w:val="left" w:pos="-1701"/>
        </w:tabs>
        <w:suppressAutoHyphens/>
        <w:ind w:left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 xml:space="preserve">Wykonawca wraz z ofertą zobowiązany jest do złożenia oświadczenia (treść oświadczenia zawarta jest w załączniku nr 3 do Zapytania ofertowego), potwierdzającego spełnianie warunku udziału w postępowaniu. </w:t>
      </w:r>
    </w:p>
    <w:p w14:paraId="092C9A44" w14:textId="77777777" w:rsidR="00DB54E2" w:rsidRDefault="00DB54E2" w:rsidP="00DB54E2">
      <w:pPr>
        <w:tabs>
          <w:tab w:val="left" w:pos="-1701"/>
        </w:tabs>
        <w:suppressAutoHyphens/>
        <w:ind w:left="567" w:hanging="28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warunek w zakresie zdolności ekonomicznej i finansowej:</w:t>
      </w:r>
    </w:p>
    <w:p w14:paraId="0F26C7B9" w14:textId="77777777" w:rsidR="00DB54E2" w:rsidRDefault="00DB54E2" w:rsidP="00DB54E2">
      <w:pPr>
        <w:tabs>
          <w:tab w:val="left" w:pos="-1701"/>
        </w:tabs>
        <w:suppressAutoHyphens/>
        <w:ind w:left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Zamawiający nie stawia w tym zakresie szczegółowego opisu spełniania warunku udziału w postępowaniu. Ocena spełniania warunku udziału w postępowaniu nastąpi w oparciu o złożone przez Wykonawcę do oferty oświadczenie, potwierdzające, że Wykonawca znajduje się w sytuacji ekonomicznej i finansowej zapewniającej wykonanie przedmiotowego zamówienia. </w:t>
      </w:r>
    </w:p>
    <w:p w14:paraId="5DC8AD57" w14:textId="77777777" w:rsidR="00DB54E2" w:rsidRDefault="00DB54E2" w:rsidP="00DB54E2">
      <w:pPr>
        <w:tabs>
          <w:tab w:val="left" w:pos="-1701"/>
        </w:tabs>
        <w:suppressAutoHyphens/>
        <w:ind w:left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 xml:space="preserve">Wykonawca wraz z ofertą zobowiązany jest do złożenia oświadczenia (treść oświadczenia zawarta jest w załączniku nr 3 do Zapytania ofertowego), potwierdzającego spełnianie warunku udziału w postępowaniu. </w:t>
      </w:r>
    </w:p>
    <w:p w14:paraId="76AED817" w14:textId="77777777" w:rsidR="00DB54E2" w:rsidRDefault="00DB54E2" w:rsidP="00DB54E2">
      <w:pPr>
        <w:tabs>
          <w:tab w:val="left" w:pos="-1701"/>
        </w:tabs>
        <w:suppressAutoHyphens/>
        <w:ind w:left="284" w:hanging="28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2. Jeżeli Wykonawca nie wykaże spełnienia warunków udziału w postępowaniu, zostanie wykluczony z postępowania, a jego oferta zostanie odrzucona.</w:t>
      </w:r>
    </w:p>
    <w:p w14:paraId="2CA4E35E" w14:textId="77777777" w:rsidR="00DB54E2" w:rsidRDefault="00DB54E2" w:rsidP="00DB54E2">
      <w:pPr>
        <w:tabs>
          <w:tab w:val="left" w:pos="567"/>
        </w:tabs>
        <w:suppressAutoHyphens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4CB34E1C" w14:textId="77777777" w:rsidR="00DB54E2" w:rsidRPr="00DB54E2" w:rsidRDefault="00DB54E2" w:rsidP="00DB54E2">
      <w:pPr>
        <w:tabs>
          <w:tab w:val="left" w:pos="567"/>
        </w:tabs>
        <w:suppressAutoHyphens/>
        <w:ind w:left="284" w:hanging="28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VIII. WYKAZ DOKUMENTÓW DO ZŁOŻENIA WRAZ Z OFERTĄ</w:t>
      </w:r>
    </w:p>
    <w:p w14:paraId="15C87485" w14:textId="77777777" w:rsidR="00DB54E2" w:rsidRDefault="00DB54E2" w:rsidP="00DB54E2">
      <w:pPr>
        <w:tabs>
          <w:tab w:val="left" w:pos="567"/>
        </w:tabs>
        <w:suppressAutoHyphens/>
        <w:ind w:left="284" w:hanging="28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1. Wykonawca winien złożyć wraz z ofertą:</w:t>
      </w:r>
    </w:p>
    <w:p w14:paraId="462ADED1" w14:textId="77777777" w:rsidR="00DB54E2" w:rsidRDefault="00DB54E2" w:rsidP="00781389">
      <w:pPr>
        <w:tabs>
          <w:tab w:val="left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prawidłowo wypełniony formularz ofertowy, wg wzoru określonego w załączniku nr 2                   do Zapytania ofertowego;</w:t>
      </w:r>
    </w:p>
    <w:p w14:paraId="75B2E338" w14:textId="77777777" w:rsidR="00DB54E2" w:rsidRDefault="00DB54E2" w:rsidP="00781389">
      <w:pPr>
        <w:tabs>
          <w:tab w:val="left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oświadczenie Wykonawcy o spełnieniu warunków udziału w postępowaniu, wg wzoru określonego  w załączniku nr 3 do Zapytania ofertowego;</w:t>
      </w:r>
    </w:p>
    <w:p w14:paraId="6AC3DFBD" w14:textId="77777777" w:rsidR="00DB54E2" w:rsidRDefault="00DB54E2" w:rsidP="00781389">
      <w:pPr>
        <w:tabs>
          <w:tab w:val="left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oświadczenie Wykonawcy w zakresie wypełnienia obowiązków informacyjnych przewidzianych w art. 13 lub art. 14 RODO – wg wzoru określonego w załączniku nr 4 do Zapytania ofertowego;</w:t>
      </w:r>
    </w:p>
    <w:p w14:paraId="776B545C" w14:textId="77777777" w:rsidR="00DB54E2" w:rsidRDefault="00DB54E2" w:rsidP="00781389">
      <w:pPr>
        <w:tabs>
          <w:tab w:val="left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odpis właściwego rejestru lub z centralnej ewidencji i informacji o działalności             gospodarczej, jeżeli odrębne przepisy wymagają wpisu do rejestru lub ewidencji;</w:t>
      </w:r>
    </w:p>
    <w:p w14:paraId="6B90538B" w14:textId="35085253" w:rsidR="00DB54E2" w:rsidRDefault="00DB54E2" w:rsidP="00781389">
      <w:pPr>
        <w:tabs>
          <w:tab w:val="left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pełnomocnictwo dotyczące podpisania oferty lub notarialnie poświadczoną kopię pełnomocnictwa – jeżeli dotyczy;</w:t>
      </w:r>
    </w:p>
    <w:p w14:paraId="1B4B0B4D" w14:textId="77777777" w:rsidR="00781389" w:rsidRDefault="00781389" w:rsidP="00781389">
      <w:pPr>
        <w:tabs>
          <w:tab w:val="left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1AE1DABC" w14:textId="77777777" w:rsidR="00DB54E2" w:rsidRDefault="00DB54E2" w:rsidP="00DB54E2">
      <w:pPr>
        <w:tabs>
          <w:tab w:val="left" w:pos="567"/>
        </w:tabs>
        <w:suppressAutoHyphens/>
        <w:ind w:left="284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Zamawiający w prowadzonym postępowaniu zastrzega sobie prawo do jednokrotnego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(w stosunku do danego braku, błędu lub niekompletnego dokumentu) wezwania Wykonawców do uzupełniania dokumentów, przy czym jednokrotność należy rozumieć jako jednokrotne wezwanie w stosunku do danej kwestii merytorycznej oferty, a nie jednokrotność w zakresie technicznym, tj. ilość pism kierowanych do Wykonawcy. W przypadku ich nie uzupełnienia oferta nie będzie uwzględniona w postępowaniu przy ocenie i badaniu.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Wyjątek stanowi formularz ofertowy, który nie będzie podlegał uzupełnieniu lub poprawianiu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14:paraId="65910CAD" w14:textId="77777777" w:rsidR="00DB54E2" w:rsidRDefault="00DB54E2" w:rsidP="00DB54E2">
      <w:pPr>
        <w:tabs>
          <w:tab w:val="left" w:pos="567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3. Wezwanie do uzupełnienia dokumentów może obejmować:</w:t>
      </w:r>
    </w:p>
    <w:p w14:paraId="08A03366" w14:textId="77777777" w:rsidR="00DB54E2" w:rsidRDefault="00DB54E2" w:rsidP="00DB54E2">
      <w:pPr>
        <w:tabs>
          <w:tab w:val="left" w:pos="567"/>
        </w:tabs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1) wezwanie do uzupełnienia w przypadku złożenia niekompletnych dokumentów;</w:t>
      </w:r>
    </w:p>
    <w:p w14:paraId="04E08EC6" w14:textId="77777777" w:rsidR="00DB54E2" w:rsidRDefault="00DB54E2" w:rsidP="00DB54E2">
      <w:pPr>
        <w:tabs>
          <w:tab w:val="left" w:pos="567"/>
        </w:tabs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2) wezwanie do złożenia dokumentów jeśli nie zostały złożone;</w:t>
      </w:r>
    </w:p>
    <w:p w14:paraId="35D1F6AE" w14:textId="77777777" w:rsidR="00DB54E2" w:rsidRDefault="00DB54E2" w:rsidP="00DB54E2">
      <w:pPr>
        <w:tabs>
          <w:tab w:val="left" w:pos="567"/>
        </w:tabs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3) wezwanie do poprawienia dokumentów jeśli zawierają błędy.</w:t>
      </w:r>
    </w:p>
    <w:p w14:paraId="52F14641" w14:textId="77777777" w:rsidR="00DB54E2" w:rsidRDefault="00DB54E2" w:rsidP="00DB54E2">
      <w:pPr>
        <w:tabs>
          <w:tab w:val="left" w:pos="567"/>
        </w:tabs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0D210BAD" w14:textId="77777777" w:rsidR="00DB54E2" w:rsidRDefault="00DB54E2" w:rsidP="00DB54E2">
      <w:pPr>
        <w:tabs>
          <w:tab w:val="left" w:pos="567"/>
        </w:tabs>
        <w:suppressAutoHyphens/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W toku oceny ofert Zamawiający może żądać od Wykonawcy wyjaśnień dotyczących treści złożonej oferty. Wykonawca będzie zobowiązany do przedstawienia wyjaśnień w terminie określonym przez Zamawiającego.</w:t>
      </w:r>
    </w:p>
    <w:p w14:paraId="47C99A14" w14:textId="77777777" w:rsidR="00DB54E2" w:rsidRDefault="00DB54E2" w:rsidP="00DB54E2">
      <w:pPr>
        <w:pStyle w:val="Akapitzlist"/>
        <w:spacing w:after="0" w:line="23" w:lineRule="atLeast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5. </w:t>
      </w:r>
      <w:r>
        <w:rPr>
          <w:rFonts w:ascii="Times New Roman" w:eastAsia="Times New Roman" w:hAnsi="Times New Roman"/>
          <w:sz w:val="24"/>
          <w:szCs w:val="24"/>
        </w:rPr>
        <w:t>Zamawiający wezwie Wykonawcę do złożenia pełnomocnictwa w przypadku, w którym Wykonawca nie przedłożył tego dokumentu w ofercie, a było ono wymagane lub przedłożony w ofercie dokument zawiera wady (wadliwe pełnomocnictwo).</w:t>
      </w:r>
    </w:p>
    <w:p w14:paraId="1C28CDE1" w14:textId="77777777" w:rsidR="00DB54E2" w:rsidRPr="00DB54E2" w:rsidRDefault="00DB54E2" w:rsidP="00DB54E2">
      <w:pPr>
        <w:suppressAutoHyphens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Zamawiający zastrzega sobie prawo do poprawienia treści oferty w przypadku błędów, których poprawa nie zmienia treści oferty oraz poprawek w zakresie wadliwych obliczeń matematycznych i pisarskich (oczywiste omyłki pisarskie lub rachunkowe).</w:t>
      </w:r>
    </w:p>
    <w:p w14:paraId="646EF7B2" w14:textId="77777777" w:rsidR="00DB54E2" w:rsidRDefault="00DB54E2" w:rsidP="00DB54E2">
      <w:pPr>
        <w:pStyle w:val="Nagwek1"/>
        <w:tabs>
          <w:tab w:val="left" w:pos="524"/>
        </w:tabs>
        <w:suppressAutoHyphens/>
        <w:spacing w:before="0"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IX. KRYTERIA WYBORU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OFERTY</w:t>
      </w:r>
    </w:p>
    <w:p w14:paraId="10214208" w14:textId="77777777" w:rsidR="00DB54E2" w:rsidRDefault="00DB54E2" w:rsidP="00DB54E2">
      <w:pPr>
        <w:pStyle w:val="Tekstpodstawowy"/>
        <w:spacing w:after="0"/>
        <w:ind w:right="52"/>
        <w:rPr>
          <w:rFonts w:eastAsia="Times New Roman"/>
          <w:b/>
          <w:color w:val="000000"/>
        </w:rPr>
      </w:pPr>
    </w:p>
    <w:p w14:paraId="66EEE2A1" w14:textId="77777777" w:rsidR="00DB54E2" w:rsidRDefault="00DB54E2" w:rsidP="00DB54E2">
      <w:pPr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procesie wyboru Wykonawcy pod uwagę zostaną wzięte kryterium:</w:t>
      </w:r>
    </w:p>
    <w:p w14:paraId="75791D64" w14:textId="77777777" w:rsidR="00DB54E2" w:rsidRDefault="00DB54E2" w:rsidP="00DB54E2">
      <w:pPr>
        <w:suppressAutoHyphens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cena ofertowa brutto  – waga 100% (maksymalnie 100 pkt);</w:t>
      </w:r>
    </w:p>
    <w:p w14:paraId="42697C8A" w14:textId="77777777" w:rsidR="00DB54E2" w:rsidRDefault="00DB54E2" w:rsidP="00DB54E2">
      <w:pPr>
        <w:suppressAutoHyphen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Maksymalna liczba punktów możliwa do uzyskania wynosi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100.</w:t>
      </w:r>
    </w:p>
    <w:p w14:paraId="63DB93AC" w14:textId="77777777" w:rsidR="00DB54E2" w:rsidRPr="00DB54E2" w:rsidRDefault="00DB54E2" w:rsidP="00DB54E2">
      <w:pPr>
        <w:suppressAutoHyphens/>
        <w:ind w:left="400" w:hanging="4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X. OPIS SPOSOBU PRZYZNAWANIA PUNKTACJI ZA SPEŁNIENIE DANEGO KRYTERIUM OCENY OFERTY</w:t>
      </w:r>
    </w:p>
    <w:p w14:paraId="79BD09A5" w14:textId="77777777" w:rsidR="00DB54E2" w:rsidRDefault="00DB54E2" w:rsidP="00DB54E2">
      <w:pPr>
        <w:tabs>
          <w:tab w:val="left" w:pos="284"/>
        </w:tabs>
        <w:suppressAutoHyphens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Zamawiający przyzna punkty wg poniższych zasad:</w:t>
      </w:r>
    </w:p>
    <w:p w14:paraId="6427E8D0" w14:textId="77777777" w:rsidR="00DB54E2" w:rsidRDefault="00DB54E2" w:rsidP="00DB54E2">
      <w:pPr>
        <w:tabs>
          <w:tab w:val="left" w:pos="284"/>
        </w:tabs>
        <w:suppressAutoHyphens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1) cena oferty – waga 100%</w:t>
      </w:r>
    </w:p>
    <w:p w14:paraId="6A1B66BA" w14:textId="77777777" w:rsidR="00DB54E2" w:rsidRDefault="00DB54E2" w:rsidP="00DB54E2">
      <w:pPr>
        <w:tabs>
          <w:tab w:val="left" w:pos="284"/>
        </w:tabs>
        <w:suppressAutoHyphens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Liczba punktów w kryterium cena zostanie przyznana zgodnie z poniższym wzorem:</w:t>
      </w:r>
    </w:p>
    <w:p w14:paraId="3840CE61" w14:textId="77777777" w:rsidR="00DB54E2" w:rsidRDefault="00DB54E2" w:rsidP="00DB54E2">
      <w:pPr>
        <w:tabs>
          <w:tab w:val="left" w:pos="284"/>
        </w:tabs>
        <w:suppressAutoHyphens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najniższa cena</w:t>
      </w:r>
    </w:p>
    <w:p w14:paraId="293A2CCA" w14:textId="77777777" w:rsidR="00DB54E2" w:rsidRDefault="00DB54E2" w:rsidP="00DB54E2">
      <w:pPr>
        <w:tabs>
          <w:tab w:val="left" w:pos="284"/>
        </w:tabs>
        <w:suppressAutoHyphens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Liczba punktów = --------------------------------- x 100% x 100 pkt</w:t>
      </w:r>
    </w:p>
    <w:p w14:paraId="37D51B26" w14:textId="77777777" w:rsidR="00DB54E2" w:rsidRPr="00DB54E2" w:rsidRDefault="00DB54E2" w:rsidP="00DB54E2">
      <w:pPr>
        <w:tabs>
          <w:tab w:val="left" w:pos="284"/>
        </w:tabs>
        <w:suppressAutoHyphens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cena badanej oferty</w:t>
      </w:r>
    </w:p>
    <w:p w14:paraId="057F4B83" w14:textId="77777777" w:rsidR="00DB54E2" w:rsidRDefault="00DB54E2" w:rsidP="00DB54E2">
      <w:pPr>
        <w:pStyle w:val="Akapitzlist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Uwaga:</w:t>
      </w:r>
    </w:p>
    <w:p w14:paraId="7F8097BC" w14:textId="77777777" w:rsidR="00DB54E2" w:rsidRDefault="00DB54E2" w:rsidP="00DB54E2">
      <w:pPr>
        <w:pStyle w:val="Akapitzlist"/>
        <w:widowControl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a) cena przedmiotu zamówienia powinna uwzględniać wszystkie elementy związane z prawidłową realizacją niniejszego zamówienia oraz uwzględniać wymagania określone w treści Zapytania ofertowego (w tym w szczególności doświadczenie i wiedzę zawodową Wykonawcy, jak i wszelkie koszty niezbędne do wykonania przedmiotu zamówienia, podatki oraz rabaty, upusty itp., których Wykonawca zamierza udzielić), </w:t>
      </w:r>
    </w:p>
    <w:p w14:paraId="0349FB84" w14:textId="77777777" w:rsidR="00DB54E2" w:rsidRDefault="00DB54E2" w:rsidP="00DB54E2">
      <w:pPr>
        <w:pStyle w:val="Akapitzlist"/>
        <w:widowControl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b) cenę należy podać w złotych polskich,</w:t>
      </w:r>
    </w:p>
    <w:p w14:paraId="48429FF0" w14:textId="77777777" w:rsidR="00DB54E2" w:rsidRDefault="00DB54E2" w:rsidP="00DB54E2">
      <w:pPr>
        <w:pStyle w:val="Akapitzlist"/>
        <w:widowControl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c) cena oferty winna być podana do dwóch miejsc po przecinku,</w:t>
      </w:r>
    </w:p>
    <w:p w14:paraId="3EFEA1BE" w14:textId="77777777" w:rsidR="00DB54E2" w:rsidRDefault="00DB54E2" w:rsidP="00DB54E2">
      <w:pPr>
        <w:pStyle w:val="Akapitzlist"/>
        <w:widowControl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d) cena oferty powinna być ceną brutto zawierająca VAT,</w:t>
      </w:r>
    </w:p>
    <w:p w14:paraId="498FC18D" w14:textId="77777777" w:rsidR="00DB54E2" w:rsidRDefault="00DB54E2" w:rsidP="00DB54E2">
      <w:pPr>
        <w:pStyle w:val="Akapitzlist"/>
        <w:widowControl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e) cena podana w ofercie powinna być ceną kompletną, jednoznaczną i ostateczną,</w:t>
      </w:r>
    </w:p>
    <w:p w14:paraId="2B011BA9" w14:textId="77777777" w:rsidR="00DB54E2" w:rsidRPr="00DB54E2" w:rsidRDefault="00DB54E2" w:rsidP="00DB54E2">
      <w:pPr>
        <w:suppressAutoHyphens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f) jeżeli zaoferowana cena lub jej istotne części składowe będą wydawać się rażąco niskie w stosunku do przedmiotu zamówienia i będą budzić wątpliwości Zamawiającego co do możliwości wykonania przedmiotu zamówienia zgodnie z wymaganiami określonymi przez Zamawiającego lub wynikającymi z odrębnych przepisów, Zamawiający zwróci się o udzielenie wyjaśnień, w tym złożenie dowodów, dotyczących wyliczenia ceny, w szczególności, gdy cena całkowita oferty będzie niższa o co najmniej  30% od wartości szacunkowej zamówienia lub od średniej arytmetycznej cen wszystkich złożonych ofert. Zamawiający może odstąpić od wezwania do złożenia wyjaśnień w sytuacji gdy rozbieżność cen wynika z okoliczności oczywistych, które nie wymagają wyjaśnień;</w:t>
      </w:r>
    </w:p>
    <w:p w14:paraId="648EE946" w14:textId="77777777" w:rsidR="00DB54E2" w:rsidRDefault="00DB54E2" w:rsidP="00DB54E2">
      <w:pPr>
        <w:suppressAutoHyphens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W celu obliczenia punktów, wyniki poszczególnych działań matematycznych będą zaokrąglane do dwóch miejsc po przecinku.</w:t>
      </w:r>
    </w:p>
    <w:p w14:paraId="59981C30" w14:textId="77777777" w:rsidR="00DB54E2" w:rsidRDefault="00DB54E2" w:rsidP="00DB54E2">
      <w:pPr>
        <w:suppressAutoHyphens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Zamawiający udzieli zamówienia Wykonawcy, którego oferta odpowiada wszystkim wymaganiom przedstawionym w Zapytaniu ofertowym oraz uzyskała najwyższą liczbę punktów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zastrzeżeniem ust. 4.</w:t>
      </w:r>
    </w:p>
    <w:p w14:paraId="3B7E3DA5" w14:textId="77777777" w:rsidR="00DB54E2" w:rsidRDefault="00DB54E2" w:rsidP="00DB54E2">
      <w:pPr>
        <w:suppressAutoHyphens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Jeżeli nie można wybrać oferty najkorzystniejszej z uwagi na to, że zostały złożone oferty o takiej samej cenie, Zamawiający wezwie Wykonawców, którzy złożyli te oferty, do złożenia w terminie określonym przez Zamawiającego ofert dodatkowych.</w:t>
      </w:r>
    </w:p>
    <w:p w14:paraId="750FC578" w14:textId="77777777" w:rsidR="00DB54E2" w:rsidRDefault="00DB54E2" w:rsidP="00DB54E2">
      <w:pPr>
        <w:suppressAutoHyphens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Wykonawcy składający oferty dodatkowe nie mogą zaoferować cen wyższych niż zaoferowane w złożonych ofertach.</w:t>
      </w:r>
    </w:p>
    <w:p w14:paraId="79178753" w14:textId="4691D40A" w:rsidR="00DB54E2" w:rsidRDefault="00DB54E2" w:rsidP="00DB54E2">
      <w:pPr>
        <w:suppressAutoHyphens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Zamawiający dopuszcza możliwość negocjacji cen złożonych ofert, w uzasadnionych sytuacjach, w szczególności gdy:</w:t>
      </w:r>
    </w:p>
    <w:p w14:paraId="16AF6960" w14:textId="23ADF81E" w:rsidR="00DB54E2" w:rsidRDefault="00DB54E2" w:rsidP="00DB54E2">
      <w:pPr>
        <w:widowControl w:val="0"/>
        <w:numPr>
          <w:ilvl w:val="0"/>
          <w:numId w:val="2"/>
        </w:numPr>
        <w:tabs>
          <w:tab w:val="left" w:pos="737"/>
        </w:tabs>
        <w:suppressAutoHyphens/>
        <w:spacing w:after="0" w:line="240" w:lineRule="auto"/>
        <w:ind w:left="794" w:hanging="4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cena najkorzystniejszej oferty przewyższa kwotę, jaką Zamawiający zamierza</w:t>
      </w:r>
      <w:r w:rsidR="00781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przeznaczyć na sfinansowanie zamówienia,</w:t>
      </w:r>
    </w:p>
    <w:p w14:paraId="626A42D7" w14:textId="77777777" w:rsidR="00DB54E2" w:rsidRDefault="00DB54E2" w:rsidP="00DB54E2">
      <w:pPr>
        <w:widowControl w:val="0"/>
        <w:numPr>
          <w:ilvl w:val="0"/>
          <w:numId w:val="2"/>
        </w:numPr>
        <w:tabs>
          <w:tab w:val="left" w:pos="737"/>
        </w:tabs>
        <w:suppressAutoHyphens/>
        <w:spacing w:after="0" w:line="240" w:lineRule="auto"/>
        <w:ind w:left="794" w:hanging="4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pojawiły się szczególnie korzystne możliwości udzielenia zamówienia,</w:t>
      </w:r>
    </w:p>
    <w:p w14:paraId="21933070" w14:textId="77777777" w:rsidR="00DB54E2" w:rsidRDefault="00DB54E2" w:rsidP="00DB54E2">
      <w:pPr>
        <w:widowControl w:val="0"/>
        <w:numPr>
          <w:ilvl w:val="0"/>
          <w:numId w:val="2"/>
        </w:numPr>
        <w:tabs>
          <w:tab w:val="left" w:pos="737"/>
        </w:tabs>
        <w:suppressAutoHyphens/>
        <w:spacing w:after="0" w:line="240" w:lineRule="auto"/>
        <w:ind w:left="794" w:hanging="4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zaistniały inne przesłanki mogące mieć istotny wpływ na jakość lub inne parametry oferty.</w:t>
      </w:r>
    </w:p>
    <w:p w14:paraId="26B5F59B" w14:textId="77777777" w:rsidR="00DB54E2" w:rsidRDefault="00DB54E2" w:rsidP="00DB54E2">
      <w:pPr>
        <w:tabs>
          <w:tab w:val="left" w:pos="737"/>
        </w:tabs>
        <w:suppressAutoHyphens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  W przypadku przeprowadzenia negocjacji - Zamawiający sporządza protokół z negocjacji, w którym wskaże zakres negocjacji oraz ostateczne uzgodnienia stron.</w:t>
      </w:r>
    </w:p>
    <w:p w14:paraId="2D9C08A3" w14:textId="7493954B" w:rsidR="00DB54E2" w:rsidRDefault="00DB54E2" w:rsidP="00DB54E2">
      <w:pPr>
        <w:tabs>
          <w:tab w:val="left" w:pos="737"/>
        </w:tabs>
        <w:suppressAutoHyphens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W przypadku, w którym Wykonawca, którego oferta została wybrana jako najkorzystniejsza uchyla się od zawarcia umowy Zamawiający może wybrać kolejną ofertę, bez przeprowadzenia ponownego postępowania o udzielenie zamówienia publicznego. </w:t>
      </w:r>
    </w:p>
    <w:p w14:paraId="5CD3462C" w14:textId="3037DD6D" w:rsidR="003D112F" w:rsidRDefault="003D112F" w:rsidP="00DB54E2">
      <w:pPr>
        <w:tabs>
          <w:tab w:val="left" w:pos="737"/>
        </w:tabs>
        <w:suppressAutoHyphens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367776" w14:textId="77777777" w:rsidR="003D112F" w:rsidRPr="00DB54E2" w:rsidRDefault="003D112F" w:rsidP="00DB54E2">
      <w:pPr>
        <w:tabs>
          <w:tab w:val="left" w:pos="737"/>
        </w:tabs>
        <w:suppressAutoHyphens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041A13" w14:textId="77777777" w:rsidR="00DB54E2" w:rsidRDefault="00DB54E2" w:rsidP="00DB54E2">
      <w:pPr>
        <w:pStyle w:val="Nagwek1"/>
        <w:tabs>
          <w:tab w:val="left" w:pos="400"/>
        </w:tabs>
        <w:suppressAutoHyphens/>
        <w:spacing w:before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XI. OPIS SPOSOBU PRZYGOTOWANIA OFERTY ORAZ TERMIN I MIEJSCE SKŁADANIA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OFERT</w:t>
      </w:r>
    </w:p>
    <w:p w14:paraId="766921F7" w14:textId="77777777" w:rsidR="00DB54E2" w:rsidRDefault="00DB54E2" w:rsidP="00DB54E2">
      <w:pPr>
        <w:pStyle w:val="Tekstpodstawowy"/>
        <w:spacing w:after="0"/>
        <w:jc w:val="both"/>
        <w:rPr>
          <w:rFonts w:eastAsia="Times New Roman"/>
          <w:b/>
          <w:color w:val="000000"/>
        </w:rPr>
      </w:pPr>
    </w:p>
    <w:p w14:paraId="3A49037B" w14:textId="52B491D7" w:rsidR="00DB54E2" w:rsidRDefault="00DB54E2" w:rsidP="00DB54E2">
      <w:pPr>
        <w:pStyle w:val="Akapitzlist"/>
        <w:numPr>
          <w:ilvl w:val="0"/>
          <w:numId w:val="7"/>
        </w:numPr>
        <w:tabs>
          <w:tab w:val="left" w:pos="-3119"/>
        </w:tabs>
        <w:suppressAutoHyphens/>
        <w:spacing w:after="0" w:line="240" w:lineRule="auto"/>
        <w:ind w:left="644" w:right="99" w:hanging="64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Ofertę należy złożyć w formie elektronicznej, w terminie </w:t>
      </w:r>
      <w:r w:rsidRPr="007F5D26">
        <w:rPr>
          <w:rFonts w:ascii="Times New Roman" w:eastAsia="Times New Roman" w:hAnsi="Times New Roman"/>
          <w:sz w:val="24"/>
          <w:szCs w:val="24"/>
        </w:rPr>
        <w:t>do</w:t>
      </w:r>
      <w:r w:rsidRPr="007F5D26">
        <w:rPr>
          <w:rFonts w:ascii="Times New Roman" w:eastAsia="Times New Roman" w:hAnsi="Times New Roman"/>
          <w:b/>
          <w:sz w:val="24"/>
          <w:szCs w:val="24"/>
        </w:rPr>
        <w:t xml:space="preserve"> 0</w:t>
      </w:r>
      <w:r w:rsidR="001F43D0">
        <w:rPr>
          <w:rFonts w:ascii="Times New Roman" w:eastAsia="Times New Roman" w:hAnsi="Times New Roman"/>
          <w:b/>
          <w:sz w:val="24"/>
          <w:szCs w:val="24"/>
        </w:rPr>
        <w:t>3</w:t>
      </w:r>
      <w:r w:rsidRPr="007F5D26">
        <w:rPr>
          <w:rFonts w:ascii="Times New Roman" w:eastAsia="Times New Roman" w:hAnsi="Times New Roman"/>
          <w:b/>
          <w:sz w:val="24"/>
          <w:szCs w:val="24"/>
        </w:rPr>
        <w:t>.03.2023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r.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do godziny 10.00. </w:t>
      </w:r>
    </w:p>
    <w:p w14:paraId="6D027FF9" w14:textId="77777777" w:rsidR="00781389" w:rsidRDefault="00781389" w:rsidP="00781389">
      <w:pPr>
        <w:pStyle w:val="Akapitzlist"/>
        <w:tabs>
          <w:tab w:val="left" w:pos="-3119"/>
        </w:tabs>
        <w:suppressAutoHyphens/>
        <w:spacing w:after="0" w:line="240" w:lineRule="auto"/>
        <w:ind w:left="644" w:right="9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E175E2D" w14:textId="0D789146" w:rsidR="00DB54E2" w:rsidRDefault="00DB54E2" w:rsidP="00DB54E2">
      <w:pPr>
        <w:pStyle w:val="Akapitzlist"/>
        <w:numPr>
          <w:ilvl w:val="0"/>
          <w:numId w:val="7"/>
        </w:numPr>
        <w:tabs>
          <w:tab w:val="left" w:pos="-3119"/>
        </w:tabs>
        <w:suppressAutoHyphens/>
        <w:spacing w:after="0" w:line="240" w:lineRule="auto"/>
        <w:ind w:left="644" w:right="99" w:hanging="64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Oferty należy składać na adres e-mail: </w:t>
      </w:r>
      <w:hyperlink r:id="rId11" w:history="1">
        <w:r w:rsidR="00781389" w:rsidRPr="00E60D47">
          <w:rPr>
            <w:rStyle w:val="Hipercze"/>
            <w:rFonts w:ascii="Times New Roman" w:eastAsia="Times New Roman" w:hAnsi="Times New Roman"/>
            <w:sz w:val="24"/>
            <w:szCs w:val="24"/>
          </w:rPr>
          <w:t>sekretariat@tos.art.pl</w:t>
        </w:r>
      </w:hyperlink>
    </w:p>
    <w:p w14:paraId="6569E3BF" w14:textId="77777777" w:rsidR="00781389" w:rsidRPr="00781389" w:rsidRDefault="00781389" w:rsidP="00781389">
      <w:pPr>
        <w:pStyle w:val="Akapitzlist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09EF341" w14:textId="77777777" w:rsidR="00781389" w:rsidRDefault="00781389" w:rsidP="00781389">
      <w:pPr>
        <w:pStyle w:val="Akapitzlist"/>
        <w:tabs>
          <w:tab w:val="left" w:pos="-3119"/>
        </w:tabs>
        <w:suppressAutoHyphens/>
        <w:spacing w:after="0" w:line="240" w:lineRule="auto"/>
        <w:ind w:left="644" w:right="9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184ABAF" w14:textId="6F2897E9" w:rsidR="00DB54E2" w:rsidRDefault="00DB54E2" w:rsidP="00DB54E2">
      <w:pPr>
        <w:pStyle w:val="Akapitzlist"/>
        <w:numPr>
          <w:ilvl w:val="0"/>
          <w:numId w:val="7"/>
        </w:numPr>
        <w:tabs>
          <w:tab w:val="left" w:pos="-3119"/>
        </w:tabs>
        <w:suppressAutoHyphens/>
        <w:spacing w:after="0" w:line="240" w:lineRule="auto"/>
        <w:ind w:left="340" w:right="99" w:hanging="3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Wiadomość e-mail należy zatytułować: „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Oferta w postępowaniu na dostawę i montaż infrastruktury</w:t>
      </w:r>
      <w:r>
        <w:rPr>
          <w:rFonts w:ascii="Times New Roman" w:eastAsia="Times New Roman" w:hAnsi="Times New Roman"/>
          <w:color w:val="000000"/>
          <w:sz w:val="24"/>
          <w:szCs w:val="24"/>
        </w:rPr>
        <w:t>“.</w:t>
      </w:r>
    </w:p>
    <w:p w14:paraId="0358C3E7" w14:textId="77777777" w:rsidR="00781389" w:rsidRDefault="00781389" w:rsidP="00781389">
      <w:pPr>
        <w:pStyle w:val="Akapitzlist"/>
        <w:tabs>
          <w:tab w:val="left" w:pos="-3119"/>
        </w:tabs>
        <w:suppressAutoHyphens/>
        <w:spacing w:after="0" w:line="240" w:lineRule="auto"/>
        <w:ind w:left="340" w:right="9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9BB090D" w14:textId="7F602AF0" w:rsidR="00DB54E2" w:rsidRDefault="00DB54E2" w:rsidP="00DB54E2">
      <w:pPr>
        <w:widowControl w:val="0"/>
        <w:numPr>
          <w:ilvl w:val="0"/>
          <w:numId w:val="7"/>
        </w:numPr>
        <w:tabs>
          <w:tab w:val="left" w:pos="567"/>
        </w:tabs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Konsekwencje złożenia oferty niezgodnie z ww. opisem (np. potraktowanie oferty jako zwykłej korespondencji i nie dostarczenie jej na miejsce składania ofert po terminie określonym w Zapytaniu ofertowym) ponosi Wykonawca.</w:t>
      </w:r>
    </w:p>
    <w:p w14:paraId="275C37F8" w14:textId="77777777" w:rsidR="00781389" w:rsidRDefault="00781389" w:rsidP="0078138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572591" w14:textId="1E466954" w:rsidR="00DB54E2" w:rsidRDefault="00DB54E2" w:rsidP="00DB54E2">
      <w:pPr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na wniosek otrzyma potwierdzenie złożenia oferty</w:t>
      </w:r>
      <w:r w:rsidR="007813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438F5D" w14:textId="77777777" w:rsidR="00781389" w:rsidRDefault="00781389" w:rsidP="0078138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491BEB" w14:textId="2E0CE912" w:rsidR="00DB54E2" w:rsidRDefault="00DB54E2" w:rsidP="00DB54E2">
      <w:pPr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terminie złożenia decyduje data wpływu oferty do Zamawiającego.</w:t>
      </w:r>
    </w:p>
    <w:p w14:paraId="40562E28" w14:textId="77777777" w:rsidR="00781389" w:rsidRDefault="00781389" w:rsidP="0078138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C0E41B" w14:textId="2C2C7906" w:rsidR="00DB54E2" w:rsidRDefault="00DB54E2" w:rsidP="00DB54E2">
      <w:pPr>
        <w:widowControl w:val="0"/>
        <w:numPr>
          <w:ilvl w:val="0"/>
          <w:numId w:val="7"/>
        </w:numPr>
        <w:tabs>
          <w:tab w:val="left" w:pos="567"/>
        </w:tabs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nie ponosi odpowiedzialności za zdarzenia wynikające z niewłaściwego oznakowania wiadomości e-mail lub brak którejkolwiek z wymaganych informacji oraz za przesłanie / złożenie oferty w innym miejscu niż wskazane w Zapytaniu ofertowym</w:t>
      </w:r>
      <w:r w:rsidR="007813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2BAAD4" w14:textId="77777777" w:rsidR="00781389" w:rsidRDefault="00781389" w:rsidP="0078138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FBC290" w14:textId="1CB78FBF" w:rsidR="00DB54E2" w:rsidRDefault="00DB54E2" w:rsidP="00DB54E2">
      <w:pPr>
        <w:widowControl w:val="0"/>
        <w:numPr>
          <w:ilvl w:val="0"/>
          <w:numId w:val="7"/>
        </w:numPr>
        <w:tabs>
          <w:tab w:val="left" w:pos="567"/>
        </w:tabs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Otwarcie ofert nastąpi w dniu 0</w:t>
      </w:r>
      <w:r w:rsidR="001F43D0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.03.2023 r. o godz. 10:15.</w:t>
      </w:r>
    </w:p>
    <w:p w14:paraId="7008111E" w14:textId="77777777" w:rsidR="00781389" w:rsidRDefault="00781389" w:rsidP="0078138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63F796" w14:textId="23D4AB6F" w:rsidR="00DB54E2" w:rsidRDefault="00DB54E2" w:rsidP="00DB54E2">
      <w:pPr>
        <w:widowControl w:val="0"/>
        <w:numPr>
          <w:ilvl w:val="0"/>
          <w:numId w:val="7"/>
        </w:numPr>
        <w:tabs>
          <w:tab w:val="left" w:pos="567"/>
        </w:tabs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prześle Wykonawcy, na jego wniosek, informację z sesji otwarcia.</w:t>
      </w:r>
    </w:p>
    <w:p w14:paraId="30C1909A" w14:textId="77777777" w:rsidR="00781389" w:rsidRDefault="00781389" w:rsidP="0078138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1E1733" w14:textId="68AC4C6A" w:rsidR="00DB54E2" w:rsidRDefault="00DB54E2" w:rsidP="00DB54E2">
      <w:pPr>
        <w:widowControl w:val="0"/>
        <w:numPr>
          <w:ilvl w:val="0"/>
          <w:numId w:val="7"/>
        </w:numPr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Oferta powinna być czytelna, złożona w języku polskim i podpisana przez osobę upoważnioną przez Oferenta.</w:t>
      </w:r>
    </w:p>
    <w:p w14:paraId="34FC650C" w14:textId="77777777" w:rsidR="00781389" w:rsidRDefault="00781389" w:rsidP="0078138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6CD3F9" w14:textId="68372C27" w:rsidR="00DB54E2" w:rsidRDefault="00DB54E2" w:rsidP="00DB54E2">
      <w:pPr>
        <w:widowControl w:val="0"/>
        <w:numPr>
          <w:ilvl w:val="0"/>
          <w:numId w:val="7"/>
        </w:numPr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Wykonawcom przysługuje prawo do kierowania wniosków o wyjaśnienie treści Zapytania ofertowego. Zamawiający jest obowiązany udzielić wyjaśnień niezwłocznie, jednak nie później niż na 2 dni przed upływem terminu składania ofert, pod warunkiem, że wniosek o wyjaśnienie treści Zapytania ofertowego wpłynął do Zamawiającego nie później niż do końca dnia, w którym upływa połowa wyznaczonego terminu składania ofert. Treść pytań wraz z wyjaśnieniami, Zamawiający publikuje zgodnie z zasadami obowiązującymi dla publikacji Zapytania ofertowego w przedmiotowym postępowaniu.</w:t>
      </w:r>
    </w:p>
    <w:p w14:paraId="27A5CCA8" w14:textId="77777777" w:rsidR="00781389" w:rsidRDefault="00781389" w:rsidP="0078138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0CC622" w14:textId="77777777" w:rsidR="00DB54E2" w:rsidRDefault="00DB54E2" w:rsidP="00DB54E2">
      <w:pPr>
        <w:widowControl w:val="0"/>
        <w:numPr>
          <w:ilvl w:val="0"/>
          <w:numId w:val="7"/>
        </w:numPr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Zapytanie ofertowe może zostać zmienione przed upływem terminu składania ofert przewidzianym w Zapytaniu ofertowym. W takim przypadku Zamawiający uwzględni w opublikowanym Zapytaniu ofertowym informację o zmianie. Informacja ta zawiera w szczególności: datę upublicznienia zmienianego Zapytania ofertowego a także opis dokonanych zmian. Zamawiający przedłuży termin składania ofert o czas niezbędny do wprowadzenia zmian w ofercie, jeżeli jest to konieczne z uwagi na zakres wprowadzonych zmian.</w:t>
      </w:r>
    </w:p>
    <w:p w14:paraId="3919D58D" w14:textId="77777777" w:rsidR="00DB54E2" w:rsidRDefault="00DB54E2" w:rsidP="00DB54E2">
      <w:pPr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225BD7" w14:textId="77777777" w:rsidR="00DB54E2" w:rsidRPr="00DB54E2" w:rsidRDefault="00DB54E2" w:rsidP="00DB54E2">
      <w:pPr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XII. INFORMACJA O WYBORZE WYKONAWCY, TERMINIE I MIEJSCU PODPISANIA UMOWY</w:t>
      </w:r>
    </w:p>
    <w:p w14:paraId="542A03DF" w14:textId="77777777" w:rsidR="00DB54E2" w:rsidRDefault="00DB54E2" w:rsidP="00DB54E2">
      <w:pPr>
        <w:tabs>
          <w:tab w:val="left" w:pos="-2410"/>
        </w:tabs>
        <w:suppressAutoHyphens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Informacja o wyborze Wykonawcy, miejscu, terminie podpisania umowy zostanie przekazana e-mail Wykonawcy, którego ofertę uznano za najkorzystniejszą. Informacja o wyborze Wykonawcy zostanie opublikowana na stronie internetowej BIP Zamawiającego i przekazana za pośrednictwem poczty elektronicznej wszystkim Wykonawcom.</w:t>
      </w:r>
    </w:p>
    <w:p w14:paraId="6AE367C3" w14:textId="77777777" w:rsidR="00DB54E2" w:rsidRDefault="00DB54E2" w:rsidP="00DB54E2">
      <w:pPr>
        <w:suppressAutoHyphens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Z Wykonawcą, którego oferta została uznana za najkorzystniejszą, zostanie podpisana umowa w miejscu i na warunkach określonych przez Zamawiającego.</w:t>
      </w:r>
    </w:p>
    <w:p w14:paraId="3110974E" w14:textId="77777777" w:rsidR="00DB54E2" w:rsidRDefault="00DB54E2" w:rsidP="00DB54E2">
      <w:pPr>
        <w:tabs>
          <w:tab w:val="left" w:pos="-2127"/>
        </w:tabs>
        <w:suppressAutoHyphens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Zamawiający zastrzega sobie prawo zmiany treści umowy w stosunku do treści niniejszej oferty w przypadku:</w:t>
      </w:r>
    </w:p>
    <w:p w14:paraId="648961BA" w14:textId="77777777" w:rsidR="00DB54E2" w:rsidRDefault="00DB54E2" w:rsidP="00781389">
      <w:pPr>
        <w:tabs>
          <w:tab w:val="left" w:pos="-2410"/>
        </w:tabs>
        <w:suppressAutoHyphens/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zmiany powszechnie obowiązujących przepisów prawa, w zakresie mającym wpływ na realizację przedmiotu zamówienia;</w:t>
      </w:r>
    </w:p>
    <w:p w14:paraId="057706F9" w14:textId="77777777" w:rsidR="00DB54E2" w:rsidRDefault="00DB54E2" w:rsidP="00781389">
      <w:pPr>
        <w:tabs>
          <w:tab w:val="left" w:pos="-2410"/>
        </w:tabs>
        <w:suppressAutoHyphens/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wystąpienia uzasadnionych zmian w zakresie lub sposobie wykonania przedmiotu zamówienia;</w:t>
      </w:r>
    </w:p>
    <w:p w14:paraId="42532F3C" w14:textId="77777777" w:rsidR="00DB54E2" w:rsidRDefault="00DB54E2" w:rsidP="00781389">
      <w:pPr>
        <w:tabs>
          <w:tab w:val="left" w:pos="-2410"/>
        </w:tabs>
        <w:suppressAutoHyphens/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wystąpienia obiektywnych przyczyn niezależnych od Zamawiającego, w związku z potrzebami wynikłymi w trakcie realizacji projektu;</w:t>
      </w:r>
    </w:p>
    <w:p w14:paraId="0C47F428" w14:textId="64146100" w:rsidR="00DB54E2" w:rsidRDefault="00DB54E2" w:rsidP="00781389">
      <w:pPr>
        <w:tabs>
          <w:tab w:val="left" w:pos="-2410"/>
        </w:tabs>
        <w:suppressAutoHyphens/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781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zmiany umowy o dofinansowanie projektu zawartej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Grantodawcą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6E5076" w14:textId="77777777" w:rsidR="00DB54E2" w:rsidRDefault="00DB54E2" w:rsidP="00781389">
      <w:pPr>
        <w:tabs>
          <w:tab w:val="left" w:pos="-2410"/>
        </w:tabs>
        <w:suppressAutoHyphens/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zmian w zakresie terminu realizacji przedmiotu zamówienia - terminu wykonania zamówienia wynikających z potrzeb zamawiającego, w tym przyczynami organizacyjnymi.</w:t>
      </w:r>
    </w:p>
    <w:p w14:paraId="0611A5F9" w14:textId="77777777" w:rsidR="00DB54E2" w:rsidRDefault="00DB54E2" w:rsidP="00DB54E2">
      <w:pPr>
        <w:tabs>
          <w:tab w:val="left" w:pos="284"/>
        </w:tabs>
        <w:suppressAutoHyphens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Na każdym etapie realizacji umowy, Wykonawca może nie wyrazić zgody na zmianę jej treści zaproponowaną przez Zamawiającego, co skutkowało będzie rozwiązaniem tejże umowy z dniem oznaczonym jako data wejścia w życie proponowanej zmiany.</w:t>
      </w:r>
    </w:p>
    <w:p w14:paraId="6E18F288" w14:textId="77777777" w:rsidR="00DB54E2" w:rsidRPr="00DB54E2" w:rsidRDefault="00DB54E2" w:rsidP="00DB54E2">
      <w:pPr>
        <w:suppressAutoHyphens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Jeżeli Wykonawca, którego oferta została wybrana, uchyli się od zawarcia umowy,                    Zamawiający może wybrać ofertę najkorzystniejszą spośród pozostałych ofert.</w:t>
      </w:r>
    </w:p>
    <w:p w14:paraId="4E1D4AA2" w14:textId="77777777" w:rsidR="00DB54E2" w:rsidRPr="00DB54E2" w:rsidRDefault="00DB54E2" w:rsidP="00DB54E2">
      <w:pPr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XIII. UNIEWAŻNIENIE POSTĘPOWANIA ORAZ ODRZUCENIE OFERTY</w:t>
      </w:r>
    </w:p>
    <w:p w14:paraId="54C5132D" w14:textId="77777777" w:rsidR="00DB54E2" w:rsidRDefault="00DB54E2" w:rsidP="00DB54E2">
      <w:pPr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Zamawiający unieważni niniejsze postępowanie o udzielenie zamówienia jeżeli:</w:t>
      </w:r>
    </w:p>
    <w:p w14:paraId="277D7586" w14:textId="55D44CC9" w:rsidR="00DB54E2" w:rsidRDefault="00DB54E2" w:rsidP="00781389">
      <w:pPr>
        <w:suppressAutoHyphens/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781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nie złożono żadnej oferty niepodlegającej odrzuceniu;</w:t>
      </w:r>
    </w:p>
    <w:p w14:paraId="131256CC" w14:textId="3AAF9D6E" w:rsidR="00DB54E2" w:rsidRDefault="00DB54E2" w:rsidP="00781389">
      <w:pPr>
        <w:suppressAutoHyphens/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="00781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środki pochodzące z budżetu Unii Europejskiej, które zamierza przeznaczyć na sfinansowanie niniejszego zamówienia, nie zostaną mu przyznane lub przewyższą kwotę jaką Zamawiający dysponuje;</w:t>
      </w:r>
    </w:p>
    <w:p w14:paraId="41987DAA" w14:textId="77777777" w:rsidR="00DB54E2" w:rsidRDefault="00DB54E2" w:rsidP="00781389">
      <w:pPr>
        <w:suppressAutoHyphens/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cena najkorzystniejszej oferty lub oferta z najniższą ceną przewyższa kwotę, którą Zamawiający zamierza przeznaczyć na sfinansowanie zamówienia i nie istnieje możliwość ich zwiększenia - z zastrzeżeniem Rozdziału X ust. 6 lit. a) Zapytania;</w:t>
      </w:r>
    </w:p>
    <w:p w14:paraId="1219CD62" w14:textId="77777777" w:rsidR="00DB54E2" w:rsidRDefault="00DB54E2" w:rsidP="00781389">
      <w:pPr>
        <w:suppressAutoHyphens/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wystąpiła istotna zmiana okoliczności powodująca, że przeprowadzenie postępowania lub wykonanie zamówienia nie leży w interesie publicznym, czego nie można było wcześniej przewidzieć;</w:t>
      </w:r>
    </w:p>
    <w:p w14:paraId="02E8EE4A" w14:textId="77777777" w:rsidR="00DB54E2" w:rsidRDefault="00DB54E2" w:rsidP="00781389">
      <w:pPr>
        <w:suppressAutoHyphens/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postępowanie obarczone jest niemożliwą do usunięcia wadą uniemożliwiającą zawarcie umowy w sprawie niniejszego zamówienia publicznego;</w:t>
      </w:r>
    </w:p>
    <w:p w14:paraId="3D0A3D83" w14:textId="27C75F9E" w:rsidR="00DB54E2" w:rsidRDefault="00DB54E2" w:rsidP="00781389">
      <w:pPr>
        <w:suppressAutoHyphens/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zaistniały okoliczności, które nie były znane Zamawiającemu w momencie wszczynania postępowania, a mogą spowodować, że udzielenie zamówienia jest niecelowe lub niekorzystne dla Zamawiającego.</w:t>
      </w:r>
    </w:p>
    <w:p w14:paraId="26AC054B" w14:textId="77777777" w:rsidR="00781389" w:rsidRDefault="00781389" w:rsidP="00781389">
      <w:pPr>
        <w:suppressAutoHyphens/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E6A003" w14:textId="77777777" w:rsidR="00DB54E2" w:rsidRDefault="00DB54E2" w:rsidP="00DB54E2">
      <w:pPr>
        <w:tabs>
          <w:tab w:val="left" w:pos="0"/>
        </w:tabs>
        <w:suppressAutoHyphens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Zamawiający zastrzega sobie prawo unieważnienia postępowania bez podania przyczyny na każdym etapie postępowania.</w:t>
      </w:r>
    </w:p>
    <w:p w14:paraId="46956044" w14:textId="77777777" w:rsidR="00DB54E2" w:rsidRDefault="00DB54E2" w:rsidP="00DB54E2">
      <w:pPr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Oferta Wykonawcy zostanie odrzucona, jeżeli:</w:t>
      </w:r>
    </w:p>
    <w:p w14:paraId="6B9AEDFD" w14:textId="77777777" w:rsidR="00DB54E2" w:rsidRDefault="00DB54E2" w:rsidP="00781389">
      <w:pPr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jej treść nie będzie odpowiadać treści Zapytania ofertowego;</w:t>
      </w:r>
    </w:p>
    <w:p w14:paraId="31A8E238" w14:textId="77777777" w:rsidR="00DB54E2" w:rsidRDefault="00DB54E2" w:rsidP="00781389">
      <w:pPr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jej złożenie stanowiło będzie czyn nieuczciwej konkurencji w rozumieniu przepisów o zwalczaniu nieuczciwej konkurencji;</w:t>
      </w:r>
    </w:p>
    <w:p w14:paraId="36FB59FB" w14:textId="77777777" w:rsidR="00DB54E2" w:rsidRDefault="00DB54E2" w:rsidP="00781389">
      <w:pPr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zawiera rażąco niską cenę w stosunku do przedmiotu zamówienia lub jeśli Wykonawca nie złoży na wezwanie Zamawiającego wyjaśnień dotyczących rażąco niskiej ceny;</w:t>
      </w:r>
    </w:p>
    <w:p w14:paraId="63B7D1A4" w14:textId="77777777" w:rsidR="00DB54E2" w:rsidRDefault="00DB54E2" w:rsidP="00781389">
      <w:pPr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zawiera błędy w obliczeniu ceny;</w:t>
      </w:r>
    </w:p>
    <w:p w14:paraId="1DF26A28" w14:textId="77777777" w:rsidR="00DB54E2" w:rsidRDefault="00DB54E2" w:rsidP="00781389">
      <w:pPr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Wykonawca nie wyraził zgody na przedłużenie terminu związania ofertą;</w:t>
      </w:r>
    </w:p>
    <w:p w14:paraId="77DF3162" w14:textId="77777777" w:rsidR="00DB54E2" w:rsidRDefault="00DB54E2" w:rsidP="00781389">
      <w:pPr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jest nieważna na podstawie odrębnych przepisów;</w:t>
      </w:r>
    </w:p>
    <w:p w14:paraId="487666ED" w14:textId="0B1D067A" w:rsidR="00DB54E2" w:rsidRDefault="00DB54E2" w:rsidP="00781389">
      <w:pPr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została złożona przez Wykonawcę wykluczonego z postępowania.</w:t>
      </w:r>
    </w:p>
    <w:p w14:paraId="738E1C88" w14:textId="77777777" w:rsidR="00781389" w:rsidRDefault="00781389" w:rsidP="00781389">
      <w:pPr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57625A" w14:textId="77777777" w:rsidR="00DB54E2" w:rsidRDefault="00DB54E2" w:rsidP="00DB54E2">
      <w:pPr>
        <w:suppressAutoHyphens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Zamawiający informuje, że Wykonawcom nie przysługuje prawo do skorzystania ze środków ochrony prawnej przewidzianej przez ustawę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z uwagi na fakt wyłączenia niniejszego postępowania z zakresu przedmiotowego tej ustawy.</w:t>
      </w:r>
    </w:p>
    <w:p w14:paraId="1064B86B" w14:textId="77777777" w:rsidR="00DB54E2" w:rsidRPr="00DB54E2" w:rsidRDefault="00DB54E2" w:rsidP="00DB54E2">
      <w:pPr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XIV. INFORMACJE DOTYCZĄCE PRZETWARZANIA DANYCH OSOBOWYCH</w:t>
      </w:r>
    </w:p>
    <w:p w14:paraId="03038A50" w14:textId="77777777" w:rsidR="00DB54E2" w:rsidRDefault="00DB54E2" w:rsidP="00DB54E2">
      <w:pPr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zm.), dalej „RODO”, Zamawiający informuje, że: </w:t>
      </w:r>
    </w:p>
    <w:p w14:paraId="39DDC8D6" w14:textId="77777777" w:rsidR="00DB54E2" w:rsidRDefault="00DB54E2" w:rsidP="00781389">
      <w:pPr>
        <w:tabs>
          <w:tab w:val="left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administratorem danych osobowych Wykonawcy jest Zamawiający – Toruńska Orkiestra Symfoniczna w Toruniu;</w:t>
      </w:r>
    </w:p>
    <w:p w14:paraId="0C6E8A8F" w14:textId="77777777" w:rsidR="00DB54E2" w:rsidRDefault="00DB54E2" w:rsidP="00781389">
      <w:pPr>
        <w:tabs>
          <w:tab w:val="left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kontakt do inspektora ochrony danych osobowych Zamawiającego: email: </w:t>
      </w:r>
      <w:r w:rsidRPr="00FA6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iod@tos.art.pl                                                                                              </w:t>
      </w:r>
    </w:p>
    <w:p w14:paraId="07C6435B" w14:textId="77777777" w:rsidR="00DB54E2" w:rsidRDefault="00DB54E2" w:rsidP="00781389">
      <w:pPr>
        <w:tabs>
          <w:tab w:val="left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Zamawiający nie działa przez przedstawiciela administratora danych osobowych;</w:t>
      </w:r>
    </w:p>
    <w:p w14:paraId="5C129E66" w14:textId="77777777" w:rsidR="00DB54E2" w:rsidRDefault="00DB54E2" w:rsidP="00781389">
      <w:pPr>
        <w:tabs>
          <w:tab w:val="left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dane osobowe przetwarzane będą zgodnie z art. 6 ust. 1 lit. c RODO w celu związanym z realizacją Zapytania ofertowego;</w:t>
      </w:r>
    </w:p>
    <w:p w14:paraId="51538C91" w14:textId="77777777" w:rsidR="00DB54E2" w:rsidRDefault="00DB54E2" w:rsidP="00781389">
      <w:pPr>
        <w:tabs>
          <w:tab w:val="left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odbiorcami danych osobowych Wykonawcy będą osoby lub podmioty, którym udostępniona zostanie dokumentacja postępowania w oparciu o przepisy prawa;</w:t>
      </w:r>
    </w:p>
    <w:p w14:paraId="0D446488" w14:textId="77777777" w:rsidR="00DB54E2" w:rsidRDefault="00DB54E2" w:rsidP="00781389">
      <w:pPr>
        <w:tabs>
          <w:tab w:val="left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dane osobowe Wykonawcy będą przechowywane, przez okres 4 lat od dnia zakończenia postępowania o udzielenie zamówienia, a w przypadku objęcia niniejszego zamówienia dofinansowaniem z budżetu UE - przez okres wynikający z postanowień zawartej umowy o dofinansowanie pomiędzy Zamawiającym a właściwym organem;</w:t>
      </w:r>
    </w:p>
    <w:p w14:paraId="13D15E52" w14:textId="77777777" w:rsidR="00DB54E2" w:rsidRDefault="00DB54E2" w:rsidP="00781389">
      <w:pPr>
        <w:tabs>
          <w:tab w:val="left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obowiązek podania przez Wykonawcę danych osobowych bezpośrednio Zamawiającemu jest wymogiem związanym z udziałem w postępowaniu o udzielenie zamówienia publicznego;   </w:t>
      </w:r>
    </w:p>
    <w:p w14:paraId="621C2A02" w14:textId="77777777" w:rsidR="00DB54E2" w:rsidRDefault="00DB54E2" w:rsidP="00781389">
      <w:pPr>
        <w:tabs>
          <w:tab w:val="left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 odniesieniu do danych osobowych Wykonawcy decyzje nie będą podejmowane w sposób zautomatyzowany;</w:t>
      </w:r>
    </w:p>
    <w:p w14:paraId="6D846DBC" w14:textId="77777777" w:rsidR="00DB54E2" w:rsidRDefault="00DB54E2" w:rsidP="00DB54E2">
      <w:pPr>
        <w:tabs>
          <w:tab w:val="left" w:pos="567"/>
        </w:tabs>
        <w:suppressAutoHyphens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 zgodnie z RODO przysługuje Wykonawcy:</w:t>
      </w:r>
    </w:p>
    <w:p w14:paraId="0C72AB6D" w14:textId="77777777" w:rsidR="00DB54E2" w:rsidRDefault="00DB54E2" w:rsidP="00781389">
      <w:pPr>
        <w:tabs>
          <w:tab w:val="left" w:pos="-2835"/>
        </w:tabs>
        <w:suppressAutoHyphens/>
        <w:spacing w:after="0"/>
        <w:ind w:left="99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prawo dostępu do swoich danych oraz otrzymania ich kopii,</w:t>
      </w:r>
    </w:p>
    <w:p w14:paraId="26273E41" w14:textId="77777777" w:rsidR="00DB54E2" w:rsidRDefault="00DB54E2" w:rsidP="00781389">
      <w:pPr>
        <w:tabs>
          <w:tab w:val="left" w:pos="-2835"/>
        </w:tabs>
        <w:suppressAutoHyphens/>
        <w:spacing w:after="0"/>
        <w:ind w:left="99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prawo do sprostowania (poprawiania) swoich danych - skorzystanie z prawa do sprostowania nie może skutkować zmianą wyniku postępowania o udzielenie zamówienia publicznego ani zmianą postanowień umowy w zakresie niezgodnym z prowadzonym postępowaniem i złożoną ofertą oraz nie może naruszać integralności protokołu oraz jego załączników,</w:t>
      </w:r>
    </w:p>
    <w:p w14:paraId="4A8C0C4B" w14:textId="77777777" w:rsidR="00DB54E2" w:rsidRDefault="00DB54E2" w:rsidP="00781389">
      <w:pPr>
        <w:tabs>
          <w:tab w:val="left" w:pos="-2835"/>
        </w:tabs>
        <w:suppressAutoHyphens/>
        <w:spacing w:after="0"/>
        <w:ind w:left="99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 prawo do usunięcia danych osobowych, w sytuacji, gdy przetwarzanie danych nie następuje w celu wywiązania się z obowiązku wynikającego z przepisu prawa,</w:t>
      </w:r>
    </w:p>
    <w:p w14:paraId="79C07A6D" w14:textId="77777777" w:rsidR="00DB54E2" w:rsidRDefault="00DB54E2" w:rsidP="00781389">
      <w:pPr>
        <w:tabs>
          <w:tab w:val="left" w:pos="-2835"/>
        </w:tabs>
        <w:suppressAutoHyphens/>
        <w:spacing w:after="0"/>
        <w:ind w:left="99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 prawo do ograniczenia przetwarzania danych -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</w:t>
      </w:r>
    </w:p>
    <w:p w14:paraId="682597FD" w14:textId="7F889881" w:rsidR="00DB54E2" w:rsidRDefault="00DB54E2" w:rsidP="00781389">
      <w:pPr>
        <w:tabs>
          <w:tab w:val="left" w:pos="-2835"/>
        </w:tabs>
        <w:suppressAutoHyphens/>
        <w:spacing w:after="0"/>
        <w:ind w:left="99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 prawo do wniesienia skargi do Prezes UODO (na adres Urzędu Ochrony Danych Osobowych, ul. Stawki 2, 00-193 Warszawa);</w:t>
      </w:r>
    </w:p>
    <w:p w14:paraId="364F93BC" w14:textId="77777777" w:rsidR="00781389" w:rsidRDefault="00781389" w:rsidP="00781389">
      <w:pPr>
        <w:tabs>
          <w:tab w:val="left" w:pos="-2835"/>
        </w:tabs>
        <w:suppressAutoHyphens/>
        <w:spacing w:after="0"/>
        <w:ind w:left="99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44B070" w14:textId="77777777" w:rsidR="00DB54E2" w:rsidRDefault="00DB54E2" w:rsidP="00DB54E2">
      <w:pPr>
        <w:tabs>
          <w:tab w:val="left" w:pos="567"/>
        </w:tabs>
        <w:suppressAutoHyphens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 zgodnie z RODO Wykonawcy nie przysługuje:</w:t>
      </w:r>
    </w:p>
    <w:p w14:paraId="7C128FD1" w14:textId="1828DEEF" w:rsidR="00DB54E2" w:rsidRDefault="00DB54E2" w:rsidP="0078138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prawo do przenoszenia danych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osobowych,b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prawo do wycofania zgody na przetwarzanie danych osobowych, po złożeniu oferty,</w:t>
      </w:r>
    </w:p>
    <w:p w14:paraId="6F244533" w14:textId="77777777" w:rsidR="00DB54E2" w:rsidRDefault="00DB54E2" w:rsidP="0078138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 prawo do wniesienia sprzeciwu wobec przetwarzania danych,</w:t>
      </w:r>
    </w:p>
    <w:p w14:paraId="5D7FB488" w14:textId="24832464" w:rsidR="00DB54E2" w:rsidRDefault="00DB54E2" w:rsidP="0078138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 prawo do usunięcia danych osobowych;</w:t>
      </w:r>
    </w:p>
    <w:p w14:paraId="5617C4C7" w14:textId="77777777" w:rsidR="00781389" w:rsidRDefault="00781389" w:rsidP="0078138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3D9AC1" w14:textId="77777777" w:rsidR="00DB54E2" w:rsidRDefault="00DB54E2" w:rsidP="00DB54E2">
      <w:pPr>
        <w:tabs>
          <w:tab w:val="left" w:pos="567"/>
        </w:tabs>
        <w:suppressAutoHyphens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11) Zamawiający nie zamierza przekazywać danych osobowych Wykonawcy do państwa trzeciego lub organizacji międzynarodowej.</w:t>
      </w:r>
    </w:p>
    <w:p w14:paraId="61668D51" w14:textId="77777777" w:rsidR="00DB54E2" w:rsidRDefault="00DB54E2" w:rsidP="00DB54E2">
      <w:pPr>
        <w:tabs>
          <w:tab w:val="left" w:pos="567"/>
        </w:tabs>
        <w:suppressAutoHyphens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12) Zamawiający informuje, że:</w:t>
      </w:r>
    </w:p>
    <w:p w14:paraId="364846E6" w14:textId="77777777" w:rsidR="00DB54E2" w:rsidRDefault="00DB54E2" w:rsidP="00781389">
      <w:pPr>
        <w:suppressAutoHyphens/>
        <w:spacing w:after="0"/>
        <w:ind w:left="99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Zamawiający udostępnia dane osobowe, o których mowa w art. 10 RODO (dane osobowe dotyczące wyroków skazujących i czynów zabronionych) w celu umożliwienia korzystania ze środków ochrony prawnej, o których mowa w dziale IX ustawy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do upływu terminu na ich wniesienie,</w:t>
      </w:r>
    </w:p>
    <w:p w14:paraId="0DD4C3AB" w14:textId="77777777" w:rsidR="00DB54E2" w:rsidRDefault="00DB54E2" w:rsidP="00781389">
      <w:pPr>
        <w:tabs>
          <w:tab w:val="left" w:pos="1134"/>
        </w:tabs>
        <w:suppressAutoHyphens/>
        <w:spacing w:after="0"/>
        <w:ind w:left="99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udostępnianie protokołu i załączników do protokołu ma zastosowanie do wszystkich danych osobowych, z wyjątkiem tych,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zamówienia, </w:t>
      </w:r>
    </w:p>
    <w:p w14:paraId="36632FFE" w14:textId="77777777" w:rsidR="00DB54E2" w:rsidRDefault="00DB54E2" w:rsidP="00781389">
      <w:pPr>
        <w:suppressAutoHyphens/>
        <w:spacing w:after="0"/>
        <w:ind w:left="99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 w przypadku korzystania przez osobę, której dane osobowe są przetwarzane przez zamawiającego, z uprawnienia, o którym mowa w art. 15 ust. 1–3 RODO (związanych z prawem Wykonawcy do uzyskania od administratora potwierdzenia, czy przetwarzane są dane osobowe jego dotyczące, prawem wykonawcy do bycia poinformowanym o odpowiednich zabezpieczeniach, o których mowa w art. 46 RODO, związanych z przekazaniem jego danych osobowych do państwa trzeciego lub organizacji międzynarodowej oraz prawem otrzymania przez Wykonawcę od administratora kopii danych osobowych podlegających przetwarzaniu), Zamawiający może żądać od osoby występującej z żądaniem wskazania dodatkowych informacji, mających na celu sprecyzowanie nazwy lub daty zakończonego postępowania o udzielenie zamówienia,</w:t>
      </w:r>
    </w:p>
    <w:p w14:paraId="1634F7F2" w14:textId="77777777" w:rsidR="00DB54E2" w:rsidRDefault="00DB54E2" w:rsidP="00781389">
      <w:pPr>
        <w:suppressAutoHyphens/>
        <w:spacing w:after="0"/>
        <w:ind w:left="99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 skorzystanie przez osobę, której dane osobowe dotyczą, z uprawnienia, o którym mowa w art. 16 RODO (z uprawnienia do sprostowania lub uzupełnienia danych osobowych), nie może naruszać integralności protokołu postępowania oraz jego załączników,</w:t>
      </w:r>
    </w:p>
    <w:p w14:paraId="0918BC22" w14:textId="77777777" w:rsidR="00DB54E2" w:rsidRDefault="00DB54E2" w:rsidP="00DB54E2">
      <w:pPr>
        <w:suppressAutoHyphens/>
        <w:ind w:left="99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 w postępowaniu o udzielenie zamówienia zgłoszenie żądania ograniczenia przetwarzania, o którym mowa w art. 18 ust. 1 RODO, nie ogranicza przetwarzania danych osobowych do czasu zakończenia tego postępowania,</w:t>
      </w:r>
    </w:p>
    <w:p w14:paraId="14F62731" w14:textId="77777777" w:rsidR="00DB54E2" w:rsidRDefault="00DB54E2" w:rsidP="00DB54E2">
      <w:pPr>
        <w:suppressAutoHyphens/>
        <w:ind w:left="99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f) w przypadku gdy wniesienie żądania dotyczącego prawa, o którym mowa w art. 18 ust. 1 RODO spowoduje ograniczenie przetwarzania danych osobowych zawartych w protokole postępowania lub załącznikach do tego protokołu, od dnia zakończenia postępowania o udzielenie zamówienia Zamawiający nie udostępnia tych danych, chyba że zachodzą przesłanki, o których mowa w art. 18 ust. 2 rozporządzenia 2016/679.</w:t>
      </w:r>
    </w:p>
    <w:p w14:paraId="424A372D" w14:textId="77777777" w:rsidR="00DB54E2" w:rsidRDefault="00DB54E2" w:rsidP="00DB54E2">
      <w:pPr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43391EA" w14:textId="77777777" w:rsidR="00DB54E2" w:rsidRDefault="00DB54E2" w:rsidP="00DB54E2">
      <w:pPr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9718C4F" w14:textId="77777777" w:rsidR="00DB54E2" w:rsidRDefault="00DB54E2" w:rsidP="00DB54E2">
      <w:pPr>
        <w:tabs>
          <w:tab w:val="left" w:pos="836"/>
        </w:tabs>
        <w:suppressAutoHyphens/>
        <w:ind w:left="851" w:hanging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Wykaz załączników</w:t>
      </w:r>
    </w:p>
    <w:p w14:paraId="5420856B" w14:textId="77777777" w:rsidR="00DB54E2" w:rsidRDefault="00DB54E2" w:rsidP="00DB54E2">
      <w:pPr>
        <w:pStyle w:val="Akapitzlist"/>
        <w:numPr>
          <w:ilvl w:val="0"/>
          <w:numId w:val="6"/>
        </w:numPr>
        <w:tabs>
          <w:tab w:val="left" w:pos="200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Załącznik nr 1 – Opis przedmiotu zamówienia</w:t>
      </w:r>
    </w:p>
    <w:p w14:paraId="7EAB4816" w14:textId="77777777" w:rsidR="00DB54E2" w:rsidRDefault="00DB54E2" w:rsidP="00DB54E2">
      <w:pPr>
        <w:pStyle w:val="Akapitzlist"/>
        <w:numPr>
          <w:ilvl w:val="0"/>
          <w:numId w:val="6"/>
        </w:numPr>
        <w:tabs>
          <w:tab w:val="left" w:pos="200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Załącznik nr 2 – Formularz ofertowy</w:t>
      </w:r>
    </w:p>
    <w:p w14:paraId="0BF97B9E" w14:textId="77777777" w:rsidR="00DB54E2" w:rsidRDefault="00DB54E2" w:rsidP="00DB54E2">
      <w:pPr>
        <w:pStyle w:val="Akapitzlist"/>
        <w:numPr>
          <w:ilvl w:val="0"/>
          <w:numId w:val="6"/>
        </w:numPr>
        <w:tabs>
          <w:tab w:val="left" w:pos="200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Załącznik nr 3 – Oświadczenie o spełnieniu warunków udziału w</w:t>
      </w:r>
      <w:r>
        <w:rPr>
          <w:rFonts w:ascii="Times New Roman" w:eastAsia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postępowaniu</w:t>
      </w:r>
    </w:p>
    <w:p w14:paraId="7D08072E" w14:textId="77777777" w:rsidR="00DB54E2" w:rsidRDefault="00DB54E2" w:rsidP="00DB54E2">
      <w:pPr>
        <w:pStyle w:val="Akapitzlist"/>
        <w:numPr>
          <w:ilvl w:val="0"/>
          <w:numId w:val="6"/>
        </w:numPr>
        <w:tabs>
          <w:tab w:val="left" w:pos="200"/>
          <w:tab w:val="left" w:pos="2400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Załącznik nr 4 – Oświadczenie o wypełnieniu obowiązku informacyjnego</w:t>
      </w:r>
    </w:p>
    <w:p w14:paraId="3808650D" w14:textId="77777777" w:rsidR="00DB54E2" w:rsidRDefault="00DB54E2" w:rsidP="00DB54E2">
      <w:pPr>
        <w:tabs>
          <w:tab w:val="left" w:pos="836"/>
        </w:tabs>
        <w:suppressAutoHyphens/>
        <w:spacing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196895" w14:textId="77777777" w:rsidR="00DB54E2" w:rsidRDefault="00DB54E2" w:rsidP="00DB54E2">
      <w:pPr>
        <w:tabs>
          <w:tab w:val="left" w:pos="836"/>
        </w:tabs>
        <w:suppressAutoHyphens/>
        <w:spacing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CDF332" w14:textId="77777777" w:rsidR="00DB54E2" w:rsidRDefault="00DB54E2" w:rsidP="00DB54E2">
      <w:pPr>
        <w:tabs>
          <w:tab w:val="left" w:pos="836"/>
        </w:tabs>
        <w:suppressAutoHyphens/>
        <w:spacing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F7A18D" w14:textId="77777777" w:rsidR="00DB54E2" w:rsidRDefault="00DB54E2" w:rsidP="00DB54E2">
      <w:pPr>
        <w:tabs>
          <w:tab w:val="left" w:pos="836"/>
        </w:tabs>
        <w:suppressAutoHyphens/>
        <w:spacing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FD76A3" w14:textId="77777777" w:rsidR="00DB54E2" w:rsidRDefault="00DB54E2" w:rsidP="00DB54E2">
      <w:pPr>
        <w:tabs>
          <w:tab w:val="left" w:pos="836"/>
        </w:tabs>
        <w:suppressAutoHyphens/>
        <w:spacing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BD31F0" w14:textId="77777777" w:rsidR="00DB54E2" w:rsidRDefault="00DB54E2" w:rsidP="00DB54E2">
      <w:pPr>
        <w:tabs>
          <w:tab w:val="left" w:pos="836"/>
        </w:tabs>
        <w:suppressAutoHyphens/>
        <w:spacing w:line="23" w:lineRule="atLeast"/>
        <w:ind w:left="6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31C596" w14:textId="77777777" w:rsidR="00DB54E2" w:rsidRDefault="00DB54E2" w:rsidP="00DB54E2">
      <w:pPr>
        <w:rPr>
          <w:rFonts w:ascii="Times New Roman" w:eastAsia="Times New Roman" w:hAnsi="Times New Roman" w:cs="Times New Roman"/>
        </w:rPr>
      </w:pPr>
    </w:p>
    <w:p w14:paraId="6E760001" w14:textId="77777777" w:rsidR="00295E1A" w:rsidRPr="00B716F8" w:rsidRDefault="00295E1A" w:rsidP="00B716F8"/>
    <w:sectPr w:rsidR="00295E1A" w:rsidRPr="00B716F8" w:rsidSect="00E56A78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417" w:bottom="1560" w:left="1417" w:header="1134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038A3" w14:textId="77777777" w:rsidR="00EB0B9B" w:rsidRDefault="00EB0B9B" w:rsidP="00DA6DAC">
      <w:pPr>
        <w:spacing w:after="0" w:line="240" w:lineRule="auto"/>
      </w:pPr>
      <w:r>
        <w:separator/>
      </w:r>
    </w:p>
  </w:endnote>
  <w:endnote w:type="continuationSeparator" w:id="0">
    <w:p w14:paraId="4EDFE18B" w14:textId="77777777" w:rsidR="00EB0B9B" w:rsidRDefault="00EB0B9B" w:rsidP="00DA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ic Sans">
    <w:altName w:val="Cambria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95F8" w14:textId="77777777" w:rsidR="00924E7C" w:rsidRPr="00464669" w:rsidRDefault="00295E1A" w:rsidP="00295E1A">
    <w:pPr>
      <w:pStyle w:val="Stopka"/>
      <w:rPr>
        <w:color w:val="FF0000"/>
      </w:rPr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  <w:color w:val="FF0000"/>
      </w:rPr>
      <w:drawing>
        <wp:anchor distT="0" distB="0" distL="114300" distR="114300" simplePos="0" relativeHeight="251657728" behindDoc="0" locked="0" layoutInCell="1" allowOverlap="1" wp14:anchorId="252097DB" wp14:editId="6E6E8605">
          <wp:simplePos x="0" y="0"/>
          <wp:positionH relativeFrom="column">
            <wp:posOffset>4177030</wp:posOffset>
          </wp:positionH>
          <wp:positionV relativeFrom="paragraph">
            <wp:posOffset>-306070</wp:posOffset>
          </wp:positionV>
          <wp:extent cx="1952625" cy="1184910"/>
          <wp:effectExtent l="0" t="0" r="0" b="0"/>
          <wp:wrapNone/>
          <wp:docPr id="11" name="Obraz 11" descr="Logotyp Toruńskiej Orkiestry Symfonicznej. Po lewej stronie graficzne przedstawienie litery T w kształcie dwóch nut. Po prawej stronie nazwa: Toruńska Orkiestra Symfonicz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Toruńskiej Orkiestry Symfonicznej. Po lewej stronie graficzne przedstawienie litery T w kształcie dwóch nut. Po prawej stronie nazwa: Toruńska Orkiestra Symfonicz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1184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  <w:r w:rsidRPr="00295E1A">
      <w:t>Projekt „Zobaczyć muzykę”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CEC02" w14:textId="77777777" w:rsidR="00EB0B9B" w:rsidRDefault="00EB0B9B" w:rsidP="00DA6DAC">
      <w:pPr>
        <w:spacing w:after="0" w:line="240" w:lineRule="auto"/>
      </w:pPr>
      <w:r>
        <w:separator/>
      </w:r>
    </w:p>
  </w:footnote>
  <w:footnote w:type="continuationSeparator" w:id="0">
    <w:p w14:paraId="04810E18" w14:textId="77777777" w:rsidR="00EB0B9B" w:rsidRDefault="00EB0B9B" w:rsidP="00DA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B326" w14:textId="77777777" w:rsidR="00DA6DAC" w:rsidRDefault="00000000">
    <w:pPr>
      <w:pStyle w:val="Nagwek"/>
    </w:pPr>
    <w:r>
      <w:rPr>
        <w:noProof/>
      </w:rPr>
      <w:pict w14:anchorId="19E377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5" o:spid="_x0000_s1026" type="#_x0000_t75" style="position:absolute;margin-left:0;margin-top:0;width:453.3pt;height:640.65pt;z-index:-251657216;mso-position-horizontal:center;mso-position-horizontal-relative:margin;mso-position-vertical:center;mso-position-vertical-relative:margin" o:allowincell="f">
          <v:imagedata r:id="rId1" o:title="papier firmowy dla grant blck p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3211" w14:textId="77777777" w:rsidR="00DA6DAC" w:rsidRDefault="00000000" w:rsidP="00030DEC">
    <w:pPr>
      <w:pStyle w:val="Nagwek"/>
      <w:tabs>
        <w:tab w:val="clear" w:pos="4536"/>
        <w:tab w:val="clear" w:pos="9072"/>
        <w:tab w:val="left" w:pos="2184"/>
      </w:tabs>
    </w:pPr>
    <w:r>
      <w:rPr>
        <w:noProof/>
      </w:rPr>
      <w:pict w14:anchorId="467C2E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6" o:spid="_x0000_s1027" type="#_x0000_t75" alt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linia, pod którą znajduje się napis &quot;Kultura bez barier&quot;." style="position:absolute;margin-left:-70pt;margin-top:-145.6pt;width:591.2pt;height:835.55pt;z-index:-251656192;mso-position-horizontal-relative:margin;mso-position-vertical-relative:margin" o:allowincell="f">
          <v:imagedata r:id="rId1" o:title="papier firmowy dla grant blck pion"/>
          <w10:wrap anchorx="margin" anchory="margin"/>
        </v:shape>
      </w:pict>
    </w:r>
    <w:r w:rsidR="00030DEC">
      <w:tab/>
    </w:r>
  </w:p>
  <w:p w14:paraId="2999817B" w14:textId="77777777" w:rsidR="00DA6DAC" w:rsidRDefault="00DA6DAC">
    <w:pPr>
      <w:pStyle w:val="Nagwek"/>
    </w:pPr>
  </w:p>
  <w:p w14:paraId="01091438" w14:textId="77777777" w:rsidR="00DA6DAC" w:rsidRDefault="00DA6DAC">
    <w:pPr>
      <w:pStyle w:val="Nagwek"/>
    </w:pPr>
  </w:p>
  <w:p w14:paraId="5459553A" w14:textId="77777777" w:rsidR="00DA6DAC" w:rsidRDefault="00DA6DAC">
    <w:pPr>
      <w:pStyle w:val="Nagwek"/>
    </w:pPr>
  </w:p>
  <w:p w14:paraId="02276459" w14:textId="77777777" w:rsidR="00DA6DAC" w:rsidRDefault="00DA6DAC">
    <w:pPr>
      <w:pStyle w:val="Nagwek"/>
    </w:pPr>
  </w:p>
  <w:p w14:paraId="3C4153D8" w14:textId="77777777" w:rsidR="00DA6DAC" w:rsidRDefault="00DA6DAC">
    <w:pPr>
      <w:pStyle w:val="Nagwek"/>
    </w:pPr>
  </w:p>
  <w:p w14:paraId="313A5113" w14:textId="77777777" w:rsidR="00DA6DAC" w:rsidRDefault="00DA6D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93D55" w14:textId="77777777" w:rsidR="00DA6DAC" w:rsidRDefault="00000000">
    <w:pPr>
      <w:pStyle w:val="Nagwek"/>
    </w:pPr>
    <w:r>
      <w:rPr>
        <w:noProof/>
      </w:rPr>
      <w:pict w14:anchorId="211869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4" o:spid="_x0000_s1025" type="#_x0000_t75" style="position:absolute;margin-left:0;margin-top:0;width:453.3pt;height:640.65pt;z-index:-251658240;mso-position-horizontal:center;mso-position-horizontal-relative:margin;mso-position-vertical:center;mso-position-vertical-relative:margin" o:allowincell="f">
          <v:imagedata r:id="rId1" o:title="papier firmowy dla grant blck p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AE"/>
    <w:multiLevelType w:val="hybridMultilevel"/>
    <w:tmpl w:val="EB745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3543"/>
    <w:multiLevelType w:val="hybridMultilevel"/>
    <w:tmpl w:val="31504538"/>
    <w:name w:val="Lista numerowana 1"/>
    <w:lvl w:ilvl="0" w:tplc="07A22226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574C5AA2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674E8A1E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35A2E54E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63DEB918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7E420BC0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4440C63A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322E9CB6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8AE4CD54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2" w15:restartNumberingAfterBreak="0">
    <w:nsid w:val="1806612C"/>
    <w:multiLevelType w:val="singleLevel"/>
    <w:tmpl w:val="3FEA5C54"/>
    <w:name w:val="Bullet 4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3" w15:restartNumberingAfterBreak="0">
    <w:nsid w:val="1E351F37"/>
    <w:multiLevelType w:val="hybridMultilevel"/>
    <w:tmpl w:val="6E9EFF46"/>
    <w:lvl w:ilvl="0" w:tplc="1020DCB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F7ED6"/>
    <w:multiLevelType w:val="singleLevel"/>
    <w:tmpl w:val="54244C22"/>
    <w:name w:val="Bullet 6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5" w15:restartNumberingAfterBreak="0">
    <w:nsid w:val="2B800629"/>
    <w:multiLevelType w:val="singleLevel"/>
    <w:tmpl w:val="1020DCB6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6" w15:restartNumberingAfterBreak="0">
    <w:nsid w:val="35414FF3"/>
    <w:multiLevelType w:val="singleLevel"/>
    <w:tmpl w:val="ABBE4AEA"/>
    <w:name w:val="Bullet 7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7" w15:restartNumberingAfterBreak="0">
    <w:nsid w:val="363974F8"/>
    <w:multiLevelType w:val="hybridMultilevel"/>
    <w:tmpl w:val="149AD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03054"/>
    <w:multiLevelType w:val="hybridMultilevel"/>
    <w:tmpl w:val="7A069D48"/>
    <w:lvl w:ilvl="0" w:tplc="1020DCB6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F4C0A"/>
    <w:multiLevelType w:val="hybridMultilevel"/>
    <w:tmpl w:val="D33C5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67119"/>
    <w:multiLevelType w:val="hybridMultilevel"/>
    <w:tmpl w:val="9B967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618A0"/>
    <w:multiLevelType w:val="hybridMultilevel"/>
    <w:tmpl w:val="1F264338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A63B9"/>
    <w:multiLevelType w:val="singleLevel"/>
    <w:tmpl w:val="F696832A"/>
    <w:name w:val="Bullet 8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3" w15:restartNumberingAfterBreak="0">
    <w:nsid w:val="4E490F70"/>
    <w:multiLevelType w:val="hybridMultilevel"/>
    <w:tmpl w:val="F94A2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A26FF"/>
    <w:multiLevelType w:val="hybridMultilevel"/>
    <w:tmpl w:val="95DC95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957983"/>
    <w:multiLevelType w:val="hybridMultilevel"/>
    <w:tmpl w:val="F8B4A66C"/>
    <w:lvl w:ilvl="0" w:tplc="1020DCB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21E4A"/>
    <w:multiLevelType w:val="hybridMultilevel"/>
    <w:tmpl w:val="8826B0E8"/>
    <w:name w:val="WW8Num18"/>
    <w:lvl w:ilvl="0" w:tplc="3B9AD232">
      <w:start w:val="1"/>
      <w:numFmt w:val="decimal"/>
      <w:lvlText w:val="%1."/>
      <w:lvlJc w:val="left"/>
      <w:pPr>
        <w:ind w:left="360" w:firstLine="0"/>
      </w:pPr>
      <w:rPr>
        <w:rFonts w:ascii="Calibri" w:hAnsi="Calibri" w:cs="Times New Roman"/>
      </w:rPr>
    </w:lvl>
    <w:lvl w:ilvl="1" w:tplc="8294E37A">
      <w:start w:val="1"/>
      <w:numFmt w:val="decimal"/>
      <w:lvlText w:val="%2."/>
      <w:lvlJc w:val="left"/>
      <w:pPr>
        <w:ind w:left="720" w:firstLine="0"/>
      </w:pPr>
      <w:rPr>
        <w:rFonts w:cs="Times New Roman"/>
      </w:rPr>
    </w:lvl>
    <w:lvl w:ilvl="2" w:tplc="65D4CFDC">
      <w:start w:val="1"/>
      <w:numFmt w:val="decimal"/>
      <w:lvlText w:val="%3."/>
      <w:lvlJc w:val="left"/>
      <w:pPr>
        <w:ind w:left="1080" w:firstLine="0"/>
      </w:pPr>
      <w:rPr>
        <w:rFonts w:cs="Times New Roman"/>
      </w:rPr>
    </w:lvl>
    <w:lvl w:ilvl="3" w:tplc="9F7270B6">
      <w:start w:val="1"/>
      <w:numFmt w:val="decimal"/>
      <w:lvlText w:val="%4."/>
      <w:lvlJc w:val="left"/>
      <w:pPr>
        <w:ind w:left="1440" w:firstLine="0"/>
      </w:pPr>
      <w:rPr>
        <w:rFonts w:cs="Times New Roman"/>
      </w:rPr>
    </w:lvl>
    <w:lvl w:ilvl="4" w:tplc="6B9A9496">
      <w:start w:val="1"/>
      <w:numFmt w:val="decimal"/>
      <w:lvlText w:val="%5."/>
      <w:lvlJc w:val="left"/>
      <w:pPr>
        <w:ind w:left="1800" w:firstLine="0"/>
      </w:pPr>
      <w:rPr>
        <w:rFonts w:cs="Times New Roman"/>
      </w:rPr>
    </w:lvl>
    <w:lvl w:ilvl="5" w:tplc="C69273DA">
      <w:start w:val="1"/>
      <w:numFmt w:val="decimal"/>
      <w:lvlText w:val="%6."/>
      <w:lvlJc w:val="left"/>
      <w:pPr>
        <w:ind w:left="2160" w:firstLine="0"/>
      </w:pPr>
      <w:rPr>
        <w:rFonts w:cs="Times New Roman"/>
      </w:rPr>
    </w:lvl>
    <w:lvl w:ilvl="6" w:tplc="EBAE2FE6">
      <w:start w:val="1"/>
      <w:numFmt w:val="decimal"/>
      <w:lvlText w:val="%7."/>
      <w:lvlJc w:val="left"/>
      <w:pPr>
        <w:ind w:left="2520" w:firstLine="0"/>
      </w:pPr>
      <w:rPr>
        <w:rFonts w:cs="Times New Roman"/>
      </w:rPr>
    </w:lvl>
    <w:lvl w:ilvl="7" w:tplc="D228D0C4">
      <w:start w:val="1"/>
      <w:numFmt w:val="decimal"/>
      <w:lvlText w:val="%8."/>
      <w:lvlJc w:val="left"/>
      <w:pPr>
        <w:ind w:left="2880" w:firstLine="0"/>
      </w:pPr>
      <w:rPr>
        <w:rFonts w:cs="Times New Roman"/>
      </w:rPr>
    </w:lvl>
    <w:lvl w:ilvl="8" w:tplc="9B1C1340">
      <w:start w:val="1"/>
      <w:numFmt w:val="decimal"/>
      <w:lvlText w:val="%9."/>
      <w:lvlJc w:val="left"/>
      <w:pPr>
        <w:ind w:left="3240" w:firstLine="0"/>
      </w:pPr>
      <w:rPr>
        <w:rFonts w:cs="Times New Roman"/>
      </w:rPr>
    </w:lvl>
  </w:abstractNum>
  <w:abstractNum w:abstractNumId="17" w15:restartNumberingAfterBreak="0">
    <w:nsid w:val="6620305E"/>
    <w:multiLevelType w:val="singleLevel"/>
    <w:tmpl w:val="63FC1AAE"/>
    <w:name w:val="Bullet 3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18" w15:restartNumberingAfterBreak="0">
    <w:nsid w:val="69024714"/>
    <w:multiLevelType w:val="hybridMultilevel"/>
    <w:tmpl w:val="126AB72A"/>
    <w:lvl w:ilvl="0" w:tplc="1020DCB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905129">
    <w:abstractNumId w:val="10"/>
  </w:num>
  <w:num w:numId="2" w16cid:durableId="795219630">
    <w:abstractNumId w:val="6"/>
  </w:num>
  <w:num w:numId="3" w16cid:durableId="1248153883">
    <w:abstractNumId w:val="16"/>
  </w:num>
  <w:num w:numId="4" w16cid:durableId="937518182">
    <w:abstractNumId w:val="2"/>
  </w:num>
  <w:num w:numId="5" w16cid:durableId="1467578923">
    <w:abstractNumId w:val="5"/>
  </w:num>
  <w:num w:numId="6" w16cid:durableId="540358954">
    <w:abstractNumId w:val="1"/>
  </w:num>
  <w:num w:numId="7" w16cid:durableId="1189485184">
    <w:abstractNumId w:val="12"/>
  </w:num>
  <w:num w:numId="8" w16cid:durableId="1443769726">
    <w:abstractNumId w:val="17"/>
  </w:num>
  <w:num w:numId="9" w16cid:durableId="1722509826">
    <w:abstractNumId w:val="4"/>
  </w:num>
  <w:num w:numId="10" w16cid:durableId="155610001">
    <w:abstractNumId w:val="15"/>
  </w:num>
  <w:num w:numId="11" w16cid:durableId="1131898175">
    <w:abstractNumId w:val="18"/>
  </w:num>
  <w:num w:numId="12" w16cid:durableId="2059039334">
    <w:abstractNumId w:val="11"/>
  </w:num>
  <w:num w:numId="13" w16cid:durableId="935214929">
    <w:abstractNumId w:val="9"/>
  </w:num>
  <w:num w:numId="14" w16cid:durableId="1397361315">
    <w:abstractNumId w:val="14"/>
  </w:num>
  <w:num w:numId="15" w16cid:durableId="1899127739">
    <w:abstractNumId w:val="13"/>
  </w:num>
  <w:num w:numId="16" w16cid:durableId="846361480">
    <w:abstractNumId w:val="0"/>
  </w:num>
  <w:num w:numId="17" w16cid:durableId="1334339271">
    <w:abstractNumId w:val="8"/>
  </w:num>
  <w:num w:numId="18" w16cid:durableId="2065831060">
    <w:abstractNumId w:val="3"/>
  </w:num>
  <w:num w:numId="19" w16cid:durableId="8133761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AC"/>
    <w:rsid w:val="000270AC"/>
    <w:rsid w:val="00030DEC"/>
    <w:rsid w:val="0005376A"/>
    <w:rsid w:val="000D1D1F"/>
    <w:rsid w:val="001634FC"/>
    <w:rsid w:val="00183385"/>
    <w:rsid w:val="001A6E76"/>
    <w:rsid w:val="001B7EA5"/>
    <w:rsid w:val="001C355B"/>
    <w:rsid w:val="001F43D0"/>
    <w:rsid w:val="00227668"/>
    <w:rsid w:val="00295E1A"/>
    <w:rsid w:val="002C74BB"/>
    <w:rsid w:val="00324297"/>
    <w:rsid w:val="003433AF"/>
    <w:rsid w:val="00374E42"/>
    <w:rsid w:val="00384AEA"/>
    <w:rsid w:val="003B6BF0"/>
    <w:rsid w:val="003C0D64"/>
    <w:rsid w:val="003C3AFC"/>
    <w:rsid w:val="003D112F"/>
    <w:rsid w:val="00464669"/>
    <w:rsid w:val="004714CE"/>
    <w:rsid w:val="00486604"/>
    <w:rsid w:val="005038E3"/>
    <w:rsid w:val="00551471"/>
    <w:rsid w:val="00580EA5"/>
    <w:rsid w:val="00592A2F"/>
    <w:rsid w:val="005A62E5"/>
    <w:rsid w:val="005E5AED"/>
    <w:rsid w:val="005F3769"/>
    <w:rsid w:val="006157E3"/>
    <w:rsid w:val="00661899"/>
    <w:rsid w:val="0071607F"/>
    <w:rsid w:val="0076665F"/>
    <w:rsid w:val="0077053A"/>
    <w:rsid w:val="00781389"/>
    <w:rsid w:val="00785861"/>
    <w:rsid w:val="007C5EC7"/>
    <w:rsid w:val="007F6468"/>
    <w:rsid w:val="007F70CB"/>
    <w:rsid w:val="00836BE5"/>
    <w:rsid w:val="008B4CBB"/>
    <w:rsid w:val="008C38B0"/>
    <w:rsid w:val="009243FF"/>
    <w:rsid w:val="00924E7C"/>
    <w:rsid w:val="00932478"/>
    <w:rsid w:val="00934CF2"/>
    <w:rsid w:val="009420FF"/>
    <w:rsid w:val="00990624"/>
    <w:rsid w:val="00A0041E"/>
    <w:rsid w:val="00A1301C"/>
    <w:rsid w:val="00A35AB7"/>
    <w:rsid w:val="00A81754"/>
    <w:rsid w:val="00AC0708"/>
    <w:rsid w:val="00AD4B1C"/>
    <w:rsid w:val="00B12F72"/>
    <w:rsid w:val="00B327B9"/>
    <w:rsid w:val="00B6641F"/>
    <w:rsid w:val="00B716F8"/>
    <w:rsid w:val="00B92DE5"/>
    <w:rsid w:val="00C060FD"/>
    <w:rsid w:val="00C33B5A"/>
    <w:rsid w:val="00C53B40"/>
    <w:rsid w:val="00C77A48"/>
    <w:rsid w:val="00C86410"/>
    <w:rsid w:val="00CD4D31"/>
    <w:rsid w:val="00CE705B"/>
    <w:rsid w:val="00D12486"/>
    <w:rsid w:val="00D42D00"/>
    <w:rsid w:val="00D43F1E"/>
    <w:rsid w:val="00D7754C"/>
    <w:rsid w:val="00DA2385"/>
    <w:rsid w:val="00DA6DAC"/>
    <w:rsid w:val="00DB54E2"/>
    <w:rsid w:val="00DB64E2"/>
    <w:rsid w:val="00DD6417"/>
    <w:rsid w:val="00DF6068"/>
    <w:rsid w:val="00E0698B"/>
    <w:rsid w:val="00E300C4"/>
    <w:rsid w:val="00E56A78"/>
    <w:rsid w:val="00E627E3"/>
    <w:rsid w:val="00E85297"/>
    <w:rsid w:val="00EB0B9B"/>
    <w:rsid w:val="00F03BB9"/>
    <w:rsid w:val="00F8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CDA73"/>
  <w15:docId w15:val="{9BAC40F6-4CB5-4120-873A-310C4864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qFormat/>
    <w:rsid w:val="00E8529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DB54E2"/>
    <w:pPr>
      <w:keepNext/>
      <w:keepLines/>
      <w:widowControl w:val="0"/>
      <w:spacing w:before="240" w:after="60" w:line="240" w:lineRule="auto"/>
      <w:outlineLvl w:val="0"/>
    </w:pPr>
    <w:rPr>
      <w:rFonts w:ascii="Basic Sans" w:eastAsia="Basic Sans" w:hAnsi="Basic Sans" w:cs="Basic Sans"/>
      <w:b/>
      <w:bCs/>
      <w:kern w:val="1"/>
      <w:sz w:val="36"/>
      <w:szCs w:val="3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DAC"/>
  </w:style>
  <w:style w:type="paragraph" w:styleId="Stopka">
    <w:name w:val="footer"/>
    <w:basedOn w:val="Normalny"/>
    <w:link w:val="StopkaZnak"/>
    <w:uiPriority w:val="99"/>
    <w:unhideWhenUsed/>
    <w:lock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DAC"/>
  </w:style>
  <w:style w:type="paragraph" w:styleId="Akapitzlist">
    <w:name w:val="List Paragraph"/>
    <w:basedOn w:val="Normalny"/>
    <w:qFormat/>
    <w:locked/>
    <w:rsid w:val="0071607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locked/>
    <w:rsid w:val="00E85297"/>
    <w:pPr>
      <w:spacing w:after="0" w:line="240" w:lineRule="auto"/>
      <w:ind w:left="426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5297"/>
    <w:rPr>
      <w:rFonts w:ascii="Tahoma" w:eastAsia="Times New Roman" w:hAnsi="Tahoma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852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locked/>
    <w:rsid w:val="00E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DB54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54E2"/>
  </w:style>
  <w:style w:type="character" w:customStyle="1" w:styleId="Nagwek1Znak">
    <w:name w:val="Nagłówek 1 Znak"/>
    <w:basedOn w:val="Domylnaczcionkaakapitu"/>
    <w:link w:val="Nagwek1"/>
    <w:rsid w:val="00DB54E2"/>
    <w:rPr>
      <w:rFonts w:ascii="Basic Sans" w:eastAsia="Basic Sans" w:hAnsi="Basic Sans" w:cs="Basic Sans"/>
      <w:b/>
      <w:bCs/>
      <w:kern w:val="1"/>
      <w:sz w:val="36"/>
      <w:szCs w:val="36"/>
      <w:lang w:eastAsia="zh-CN"/>
    </w:rPr>
  </w:style>
  <w:style w:type="character" w:customStyle="1" w:styleId="FontStyle111">
    <w:name w:val="Font Style111"/>
    <w:rsid w:val="00DB54E2"/>
    <w:rPr>
      <w:rFonts w:ascii="Arial" w:hAnsi="Arial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locked/>
    <w:rsid w:val="007813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1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tos.art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3" ma:contentTypeDescription="Utwórz nowy dokument." ma:contentTypeScope="" ma:versionID="bf57703605d542835afb9d78951ddc11">
  <xsd:schema xmlns:xsd="http://www.w3.org/2001/XMLSchema" xmlns:xs="http://www.w3.org/2001/XMLSchema" xmlns:p="http://schemas.microsoft.com/office/2006/metadata/properties" xmlns:ns3="05e16ae5-0c01-47e1-abc9-62b37e2a5124" xmlns:ns4="d3f86bea-fd2d-4685-a72a-16db52edfa1a" targetNamespace="http://schemas.microsoft.com/office/2006/metadata/properties" ma:root="true" ma:fieldsID="a8b0990c7f89a2db835adb340bb7f388" ns3:_="" ns4:_="">
    <xsd:import namespace="05e16ae5-0c01-47e1-abc9-62b37e2a5124"/>
    <xsd:import namespace="d3f86bea-fd2d-4685-a72a-16db52edfa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E9F841-B0B5-492D-A0B5-8B31FEDEB8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88C30A-5AD6-447C-88AD-FEB9222072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A3CFA6-43F9-46EA-B275-6BFA4898F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16ae5-0c01-47e1-abc9-62b37e2a5124"/>
    <ds:schemaRef ds:uri="d3f86bea-fd2d-4685-a72a-16db52edf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6B351A-0443-41E1-A5EA-074B5A40AC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3306</Words>
  <Characters>19836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Rejmak Magdalena</dc:creator>
  <cp:lastModifiedBy>T012</cp:lastModifiedBy>
  <cp:revision>7</cp:revision>
  <dcterms:created xsi:type="dcterms:W3CDTF">2023-02-22T13:55:00Z</dcterms:created>
  <dcterms:modified xsi:type="dcterms:W3CDTF">2023-02-23T11:10:00Z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